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905525" w:rsidRDefault="00905525" w:rsidP="00214A7E">
      <w:pPr>
        <w:pStyle w:val="Standard"/>
        <w:jc w:val="center"/>
        <w:rPr>
          <w:b/>
          <w:sz w:val="28"/>
          <w:szCs w:val="28"/>
          <w:lang w:val="kk-KZ"/>
        </w:rPr>
      </w:pPr>
    </w:p>
    <w:p w:rsidR="00F80085" w:rsidRPr="00F80085" w:rsidRDefault="00C24057" w:rsidP="00F80085">
      <w:pPr>
        <w:pStyle w:val="a5"/>
        <w:ind w:firstLine="4962"/>
        <w:rPr>
          <w:rFonts w:ascii="Times New Roman" w:hAnsi="Times New Roman"/>
          <w:sz w:val="28"/>
          <w:szCs w:val="28"/>
        </w:rPr>
      </w:pPr>
      <w:r>
        <w:rPr>
          <w:rFonts w:ascii="Times New Roman" w:hAnsi="Times New Roman"/>
          <w:sz w:val="28"/>
          <w:szCs w:val="28"/>
        </w:rPr>
        <w:t>П</w:t>
      </w:r>
      <w:r w:rsidR="00F80085">
        <w:rPr>
          <w:rFonts w:ascii="Times New Roman" w:hAnsi="Times New Roman"/>
          <w:sz w:val="28"/>
          <w:szCs w:val="28"/>
        </w:rPr>
        <w:t xml:space="preserve">риложение </w:t>
      </w:r>
      <w:r w:rsidR="00F80085" w:rsidRPr="00F80085">
        <w:rPr>
          <w:rFonts w:ascii="Times New Roman" w:hAnsi="Times New Roman"/>
          <w:sz w:val="28"/>
          <w:szCs w:val="28"/>
        </w:rPr>
        <w:t>5</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к приказу Министра образования</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и науки Республики Казахстан</w:t>
      </w:r>
    </w:p>
    <w:p w:rsidR="00F80085" w:rsidRPr="00DE71B1" w:rsidRDefault="00F80085" w:rsidP="00F80085">
      <w:pPr>
        <w:pStyle w:val="a5"/>
        <w:ind w:firstLine="4962"/>
        <w:rPr>
          <w:rFonts w:ascii="Times New Roman" w:hAnsi="Times New Roman"/>
          <w:sz w:val="28"/>
          <w:szCs w:val="28"/>
        </w:rPr>
      </w:pPr>
      <w:r w:rsidRPr="004F6DB6">
        <w:rPr>
          <w:rFonts w:ascii="Times New Roman" w:hAnsi="Times New Roman"/>
          <w:sz w:val="28"/>
          <w:szCs w:val="28"/>
        </w:rPr>
        <w:t>от «</w:t>
      </w:r>
      <w:r w:rsidRPr="00DE71B1">
        <w:rPr>
          <w:rFonts w:ascii="Times New Roman" w:hAnsi="Times New Roman"/>
          <w:sz w:val="28"/>
          <w:szCs w:val="28"/>
        </w:rPr>
        <w:t>13</w:t>
      </w:r>
      <w:r w:rsidRPr="004F6DB6">
        <w:rPr>
          <w:rFonts w:ascii="Times New Roman" w:hAnsi="Times New Roman"/>
          <w:sz w:val="28"/>
          <w:szCs w:val="28"/>
        </w:rPr>
        <w:t>» августа 2020 года №</w:t>
      </w:r>
      <w:r w:rsidRPr="00DE71B1">
        <w:rPr>
          <w:rFonts w:ascii="Times New Roman" w:hAnsi="Times New Roman"/>
          <w:sz w:val="28"/>
          <w:szCs w:val="28"/>
        </w:rPr>
        <w:t xml:space="preserve"> 345</w:t>
      </w:r>
    </w:p>
    <w:p w:rsidR="00F80085" w:rsidRPr="004F6DB6"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Pr="004F6DB6" w:rsidRDefault="00F80085" w:rsidP="00F80085">
      <w:pPr>
        <w:pStyle w:val="Standard"/>
        <w:jc w:val="center"/>
        <w:rPr>
          <w:b/>
          <w:sz w:val="28"/>
          <w:szCs w:val="28"/>
          <w:lang w:val="kk-KZ"/>
        </w:rPr>
      </w:pPr>
      <w:r w:rsidRPr="004F6DB6">
        <w:rPr>
          <w:b/>
          <w:sz w:val="28"/>
          <w:szCs w:val="28"/>
          <w:lang w:val="kk-KZ"/>
        </w:rPr>
        <w:t>Методические рекомендации</w:t>
      </w:r>
    </w:p>
    <w:p w:rsidR="00F80085" w:rsidRPr="004F6DB6" w:rsidRDefault="00F80085" w:rsidP="00F80085">
      <w:pPr>
        <w:pStyle w:val="Standard"/>
        <w:tabs>
          <w:tab w:val="left" w:pos="0"/>
        </w:tabs>
        <w:jc w:val="center"/>
        <w:rPr>
          <w:b/>
          <w:sz w:val="28"/>
          <w:szCs w:val="28"/>
          <w:lang w:val="kk-KZ"/>
        </w:rPr>
      </w:pPr>
      <w:r w:rsidRPr="004F6DB6">
        <w:rPr>
          <w:rFonts w:eastAsia="Calibri"/>
          <w:b/>
          <w:sz w:val="28"/>
          <w:szCs w:val="28"/>
          <w:lang w:val="kk-KZ"/>
        </w:rPr>
        <w:t xml:space="preserve">по организации </w:t>
      </w:r>
      <w:r>
        <w:rPr>
          <w:rFonts w:eastAsia="Calibri"/>
          <w:b/>
          <w:sz w:val="28"/>
          <w:szCs w:val="28"/>
        </w:rPr>
        <w:t xml:space="preserve">учебного </w:t>
      </w:r>
      <w:r w:rsidRPr="004F6DB6">
        <w:rPr>
          <w:rFonts w:eastAsia="Calibri"/>
          <w:b/>
          <w:sz w:val="28"/>
          <w:szCs w:val="28"/>
          <w:lang w:val="kk-KZ"/>
        </w:rPr>
        <w:t xml:space="preserve">процесса </w:t>
      </w:r>
      <w:r w:rsidRPr="004F6DB6">
        <w:rPr>
          <w:rFonts w:eastAsia="Calibri"/>
          <w:b/>
          <w:sz w:val="28"/>
          <w:szCs w:val="28"/>
        </w:rPr>
        <w:t xml:space="preserve"> в </w:t>
      </w:r>
      <w:r w:rsidRPr="004F6DB6">
        <w:rPr>
          <w:rFonts w:eastAsia="Calibri"/>
          <w:b/>
          <w:sz w:val="28"/>
          <w:szCs w:val="28"/>
          <w:lang w:val="kk-KZ"/>
        </w:rPr>
        <w:t>организациях</w:t>
      </w:r>
      <w:r>
        <w:rPr>
          <w:rFonts w:eastAsia="Calibri"/>
          <w:b/>
          <w:sz w:val="28"/>
          <w:szCs w:val="28"/>
          <w:lang w:val="kk-KZ"/>
        </w:rPr>
        <w:t xml:space="preserve"> дополнительного образования</w:t>
      </w:r>
      <w:r w:rsidRPr="004F6DB6">
        <w:rPr>
          <w:rFonts w:eastAsia="Calibri"/>
          <w:b/>
          <w:sz w:val="28"/>
          <w:szCs w:val="28"/>
          <w:lang w:val="kk-KZ"/>
        </w:rPr>
        <w:t xml:space="preserve"> </w:t>
      </w:r>
      <w:r w:rsidRPr="004F6DB6">
        <w:rPr>
          <w:b/>
          <w:sz w:val="28"/>
          <w:szCs w:val="28"/>
        </w:rPr>
        <w:t xml:space="preserve">в период ограничительных мер, связанных с недопущением распространения </w:t>
      </w:r>
      <w:r w:rsidRPr="004F6DB6">
        <w:rPr>
          <w:rFonts w:eastAsia="Calibri"/>
          <w:b/>
          <w:sz w:val="28"/>
          <w:szCs w:val="28"/>
        </w:rPr>
        <w:t xml:space="preserve">коронавирусной инфекции </w:t>
      </w:r>
    </w:p>
    <w:p w:rsidR="00F80085" w:rsidRPr="004C48C0" w:rsidRDefault="00F80085" w:rsidP="00F80085">
      <w:pPr>
        <w:spacing w:after="0" w:line="240" w:lineRule="auto"/>
        <w:jc w:val="center"/>
        <w:rPr>
          <w:rFonts w:ascii="Times New Roman" w:hAnsi="Times New Roman"/>
          <w:b/>
          <w:bCs/>
          <w:color w:val="002060"/>
          <w:sz w:val="28"/>
          <w:szCs w:val="28"/>
          <w:lang w:val="kk-KZ"/>
        </w:rPr>
      </w:pPr>
    </w:p>
    <w:p w:rsidR="00F80085" w:rsidRPr="00196FBE" w:rsidRDefault="00F80085" w:rsidP="00F80085">
      <w:pPr>
        <w:spacing w:after="0" w:line="240" w:lineRule="auto"/>
        <w:ind w:firstLine="709"/>
        <w:jc w:val="center"/>
        <w:rPr>
          <w:rFonts w:ascii="Times New Roman" w:eastAsia="Arial Unicode MS" w:hAnsi="Times New Roman"/>
          <w:b/>
          <w:kern w:val="3"/>
          <w:sz w:val="28"/>
          <w:szCs w:val="28"/>
          <w:u w:color="000000"/>
          <w:lang w:val="kk-KZ"/>
        </w:rPr>
      </w:pPr>
      <w:r w:rsidRPr="00196FBE">
        <w:rPr>
          <w:rFonts w:ascii="Times New Roman" w:eastAsia="Arial Unicode MS" w:hAnsi="Times New Roman"/>
          <w:b/>
          <w:kern w:val="3"/>
          <w:sz w:val="28"/>
          <w:szCs w:val="28"/>
          <w:u w:color="000000"/>
          <w:lang w:val="kk-KZ"/>
        </w:rPr>
        <w:t>Глава 1. Общие положения</w:t>
      </w:r>
    </w:p>
    <w:p w:rsidR="00F80085" w:rsidRPr="004C48C0" w:rsidRDefault="00F80085" w:rsidP="00F80085">
      <w:pPr>
        <w:spacing w:after="0" w:line="240" w:lineRule="auto"/>
        <w:ind w:firstLine="709"/>
        <w:jc w:val="center"/>
        <w:rPr>
          <w:rFonts w:ascii="Times New Roman" w:eastAsia="Arial Unicode MS" w:hAnsi="Times New Roman"/>
          <w:b/>
          <w:color w:val="002060"/>
          <w:kern w:val="3"/>
          <w:sz w:val="28"/>
          <w:szCs w:val="28"/>
          <w:u w:color="000000"/>
          <w:lang w:val="kk-KZ"/>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407965">
        <w:rPr>
          <w:rFonts w:ascii="Times New Roman" w:hAnsi="Times New Roman"/>
          <w:sz w:val="28"/>
          <w:szCs w:val="28"/>
          <w:lang w:val="kk-KZ"/>
        </w:rPr>
        <w:t xml:space="preserve">дополнительного </w:t>
      </w:r>
      <w:r w:rsidRPr="00407965">
        <w:rPr>
          <w:rFonts w:ascii="Times New Roman" w:hAnsi="Times New Roman"/>
          <w:sz w:val="28"/>
          <w:szCs w:val="28"/>
        </w:rPr>
        <w:t xml:space="preserve">образования детей (далее – организаций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Организации ДОД работают в следующих форматах:</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дистанционный формат;</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занятие в малых группах до 5 человек (на основании заявлений родителей или законных представителей детей).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3. Традиционное обучение (штатный формат)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в штатном режиме с соблюдением норм санитарной безопасности</w:t>
      </w:r>
      <w:r w:rsidRPr="00407965">
        <w:rPr>
          <w:rFonts w:ascii="Times New Roman" w:hAnsi="Times New Roman"/>
          <w:sz w:val="28"/>
          <w:szCs w:val="28"/>
          <w:lang w:val="kk-KZ"/>
        </w:rPr>
        <w:t xml:space="preserve"> </w:t>
      </w:r>
      <w:r w:rsidRPr="00407965">
        <w:rPr>
          <w:rFonts w:ascii="Times New Roman" w:hAnsi="Times New Roman"/>
          <w:sz w:val="28"/>
          <w:szCs w:val="28"/>
        </w:rPr>
        <w:t>при благоприятной санитарно-эпидемиологической ситуации в каждом конкретном регионе.</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Переход организаций </w:t>
      </w:r>
      <w:r w:rsidRPr="00407965">
        <w:rPr>
          <w:rFonts w:ascii="Times New Roman" w:hAnsi="Times New Roman"/>
          <w:sz w:val="28"/>
          <w:szCs w:val="28"/>
          <w:lang w:val="kk-KZ"/>
        </w:rPr>
        <w:t>ДОД</w:t>
      </w:r>
      <w:r w:rsidRPr="00407965">
        <w:rPr>
          <w:rFonts w:ascii="Times New Roman" w:hAnsi="Times New Roman"/>
          <w:sz w:val="28"/>
          <w:szCs w:val="28"/>
        </w:rPr>
        <w:t xml:space="preserve"> к </w:t>
      </w:r>
      <w:r w:rsidRPr="00407965">
        <w:rPr>
          <w:rFonts w:ascii="Times New Roman" w:hAnsi="Times New Roman"/>
          <w:sz w:val="28"/>
          <w:szCs w:val="28"/>
          <w:lang w:val="kk-KZ"/>
        </w:rPr>
        <w:t>работе</w:t>
      </w:r>
      <w:r w:rsidRPr="00407965">
        <w:rPr>
          <w:rFonts w:ascii="Times New Roman" w:hAnsi="Times New Roman"/>
          <w:sz w:val="28"/>
          <w:szCs w:val="28"/>
        </w:rPr>
        <w:t xml:space="preserve"> в штатном режиме зависит от санитарно-эпидемиологической ситуации в регионе.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4. Дистанционное обучение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основанн</w:t>
      </w:r>
      <w:r w:rsidRPr="00407965">
        <w:rPr>
          <w:rFonts w:ascii="Times New Roman" w:hAnsi="Times New Roman"/>
          <w:sz w:val="28"/>
          <w:szCs w:val="28"/>
          <w:lang w:val="kk-KZ"/>
        </w:rPr>
        <w:t>ая</w:t>
      </w:r>
      <w:r w:rsidRPr="00407965">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bookmarkStart w:id="0" w:name="_GoBack"/>
      <w:bookmarkEnd w:id="0"/>
    </w:p>
    <w:p w:rsidR="00407965" w:rsidRPr="00407965" w:rsidRDefault="00407965" w:rsidP="00407965">
      <w:pPr>
        <w:pStyle w:val="Standard"/>
        <w:tabs>
          <w:tab w:val="left" w:pos="0"/>
        </w:tabs>
        <w:ind w:left="720"/>
        <w:jc w:val="center"/>
        <w:rPr>
          <w:b/>
          <w:kern w:val="24"/>
          <w:sz w:val="28"/>
          <w:szCs w:val="28"/>
        </w:rPr>
      </w:pPr>
      <w:r w:rsidRPr="00407965">
        <w:rPr>
          <w:b/>
          <w:w w:val="105"/>
          <w:sz w:val="28"/>
          <w:szCs w:val="28"/>
          <w:lang w:val="kk-KZ"/>
        </w:rPr>
        <w:t xml:space="preserve">Глава 2.  </w:t>
      </w:r>
      <w:r w:rsidRPr="00407965">
        <w:rPr>
          <w:b/>
          <w:w w:val="105"/>
          <w:sz w:val="28"/>
          <w:szCs w:val="28"/>
        </w:rPr>
        <w:t>Порядок о</w:t>
      </w:r>
      <w:r w:rsidRPr="00407965">
        <w:rPr>
          <w:b/>
          <w:kern w:val="24"/>
          <w:sz w:val="28"/>
          <w:szCs w:val="28"/>
        </w:rPr>
        <w:t>рганизации учебного процесса</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407965">
        <w:rPr>
          <w:rFonts w:ascii="Times New Roman" w:hAnsi="Times New Roman"/>
          <w:sz w:val="28"/>
          <w:szCs w:val="28"/>
          <w:lang w:val="kk-KZ"/>
        </w:rPr>
        <w:t xml:space="preserve"> </w:t>
      </w:r>
      <w:r w:rsidRPr="00407965">
        <w:rPr>
          <w:rFonts w:ascii="Times New Roman" w:hAnsi="Times New Roman"/>
          <w:sz w:val="28"/>
          <w:szCs w:val="28"/>
        </w:rPr>
        <w:t>занятий обучающ</w:t>
      </w:r>
      <w:r w:rsidRPr="00407965">
        <w:rPr>
          <w:rFonts w:ascii="Times New Roman" w:hAnsi="Times New Roman"/>
          <w:sz w:val="28"/>
          <w:szCs w:val="28"/>
          <w:lang w:val="kk-KZ"/>
        </w:rPr>
        <w:t>его</w:t>
      </w:r>
      <w:r w:rsidRPr="00407965">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407965" w:rsidRPr="00407965" w:rsidRDefault="00407965" w:rsidP="00407965">
      <w:pPr>
        <w:pStyle w:val="ad"/>
        <w:ind w:firstLine="709"/>
        <w:jc w:val="both"/>
        <w:rPr>
          <w:bCs/>
        </w:rPr>
      </w:pPr>
      <w:r w:rsidRPr="00407965">
        <w:rPr>
          <w:lang w:eastAsia="en-US"/>
        </w:rPr>
        <w:t>6. Комбинированный формат обучения</w:t>
      </w:r>
      <w:r w:rsidRPr="00407965">
        <w:rPr>
          <w:bCs/>
        </w:rPr>
        <w:t xml:space="preserve"> предусматривает дистанционное обучение (теория) в онлайн, офлайн режиме, также в штатном режиме</w:t>
      </w:r>
      <w:r w:rsidRPr="00407965">
        <w:rPr>
          <w:lang w:val="kk-KZ" w:eastAsia="en-US"/>
        </w:rPr>
        <w:t xml:space="preserve"> </w:t>
      </w:r>
      <w:r w:rsidRPr="00407965">
        <w:t>индивидуальные занятия и занятия в малых группах до 5 человек</w:t>
      </w:r>
      <w:r w:rsidRPr="00407965">
        <w:rPr>
          <w:bCs/>
          <w:kern w:val="24"/>
        </w:rPr>
        <w:t xml:space="preserve"> </w:t>
      </w:r>
      <w:r w:rsidRPr="00407965">
        <w:rPr>
          <w:lang w:val="kk-KZ" w:eastAsia="en-US"/>
        </w:rPr>
        <w:t>при наличии</w:t>
      </w:r>
      <w:r w:rsidRPr="00407965">
        <w:rPr>
          <w:bCs/>
        </w:rPr>
        <w:t>:</w:t>
      </w:r>
    </w:p>
    <w:p w:rsidR="00407965" w:rsidRPr="00407965" w:rsidRDefault="00407965" w:rsidP="00407965">
      <w:pPr>
        <w:pStyle w:val="ad"/>
        <w:ind w:firstLine="709"/>
        <w:jc w:val="both"/>
        <w:rPr>
          <w:lang w:val="kk-KZ" w:eastAsia="en-US"/>
        </w:rPr>
      </w:pPr>
      <w:r w:rsidRPr="00407965">
        <w:rPr>
          <w:bCs/>
        </w:rPr>
        <w:t xml:space="preserve">1) </w:t>
      </w:r>
      <w:r w:rsidRPr="00407965">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407965">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407965">
        <w:rPr>
          <w:rFonts w:ascii="Times New Roman" w:hAnsi="Times New Roman"/>
          <w:sz w:val="28"/>
          <w:szCs w:val="28"/>
        </w:rPr>
        <w:t>ДОД</w:t>
      </w:r>
      <w:r w:rsidRPr="00407965">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407965" w:rsidRPr="00407965" w:rsidRDefault="00407965" w:rsidP="00407965">
      <w:pPr>
        <w:pStyle w:val="ad"/>
        <w:ind w:firstLine="709"/>
        <w:jc w:val="both"/>
        <w:rPr>
          <w:lang w:val="kk-KZ" w:eastAsia="en-US"/>
        </w:rPr>
      </w:pPr>
      <w:r w:rsidRPr="00407965">
        <w:rPr>
          <w:lang w:val="kk-KZ" w:eastAsia="en-US"/>
        </w:rPr>
        <w:t xml:space="preserve">3) заявлений родителей в электронной форме через доступные средства связи </w:t>
      </w:r>
      <w:r w:rsidRPr="00407965">
        <w:rPr>
          <w:kern w:val="24"/>
        </w:rPr>
        <w:t xml:space="preserve">согласно образцу, </w:t>
      </w:r>
      <w:r w:rsidRPr="00407965">
        <w:t>представленному в</w:t>
      </w:r>
      <w:r w:rsidRPr="00407965">
        <w:rPr>
          <w:lang w:val="kk-KZ"/>
        </w:rPr>
        <w:t xml:space="preserve"> </w:t>
      </w:r>
      <w:r w:rsidRPr="00407965">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pStyle w:val="ad"/>
        <w:ind w:firstLine="709"/>
        <w:jc w:val="both"/>
        <w:rPr>
          <w:lang w:val="kk-KZ" w:eastAsia="en-US"/>
        </w:rPr>
      </w:pPr>
      <w:r w:rsidRPr="00407965">
        <w:rPr>
          <w:bCs/>
          <w:lang w:val="kk-KZ" w:eastAsia="en-US"/>
        </w:rPr>
        <w:t>Д</w:t>
      </w:r>
      <w:r w:rsidRPr="00407965">
        <w:rPr>
          <w:bCs/>
          <w:lang w:eastAsia="en-US"/>
        </w:rPr>
        <w:t xml:space="preserve">лительность занятий </w:t>
      </w:r>
      <w:r w:rsidRPr="00407965">
        <w:rPr>
          <w:bCs/>
          <w:lang w:val="kk-KZ" w:eastAsia="en-US"/>
        </w:rPr>
        <w:t xml:space="preserve">в штатном режиме – 40 мин. </w:t>
      </w:r>
      <w:r w:rsidRPr="00407965">
        <w:rPr>
          <w:lang w:val="kk-KZ" w:eastAsia="en-US"/>
        </w:rPr>
        <w:t>(</w:t>
      </w:r>
      <w:r w:rsidRPr="00407965">
        <w:t>Санитарные правила «Санитарно-эпидемиологические требования к объектам образования»</w:t>
      </w:r>
      <w:r w:rsidRPr="00407965">
        <w:rPr>
          <w:lang w:val="kk-KZ" w:eastAsia="en-US"/>
        </w:rPr>
        <w:t>).</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 xml:space="preserve">Организациями ДОД детей вместе с родителями </w:t>
      </w:r>
      <w:r w:rsidRPr="00407965">
        <w:rPr>
          <w:rFonts w:ascii="Times New Roman" w:hAnsi="Times New Roman"/>
          <w:sz w:val="28"/>
          <w:szCs w:val="28"/>
          <w:lang w:val="kk-KZ"/>
        </w:rPr>
        <w:t>согласуется</w:t>
      </w:r>
      <w:r w:rsidRPr="00407965">
        <w:rPr>
          <w:rFonts w:ascii="Times New Roman" w:hAnsi="Times New Roman"/>
          <w:sz w:val="28"/>
          <w:szCs w:val="28"/>
        </w:rPr>
        <w:t xml:space="preserve"> формат обучения и </w:t>
      </w:r>
      <w:r w:rsidRPr="00407965">
        <w:rPr>
          <w:rFonts w:ascii="Times New Roman" w:hAnsi="Times New Roman"/>
          <w:sz w:val="28"/>
          <w:szCs w:val="28"/>
          <w:lang w:val="kk-KZ"/>
        </w:rPr>
        <w:t xml:space="preserve">будет </w:t>
      </w:r>
      <w:r w:rsidRPr="00407965">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занятия в малых группах до 5 человек.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малых группах до 5 человек на основании заявления родителей и с соблюдением строгих санитарных требований.</w:t>
      </w:r>
    </w:p>
    <w:p w:rsidR="00407965" w:rsidRPr="00407965" w:rsidRDefault="00407965" w:rsidP="00407965">
      <w:pPr>
        <w:spacing w:after="0" w:line="240" w:lineRule="auto"/>
        <w:jc w:val="both"/>
        <w:rPr>
          <w:rFonts w:ascii="Times New Roman" w:hAnsi="Times New Roman"/>
          <w:sz w:val="28"/>
          <w:szCs w:val="28"/>
          <w:lang w:val="kk-KZ"/>
        </w:rPr>
      </w:pPr>
      <w:r w:rsidRPr="00407965">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в малых группах до 5-и человек могут проводить станции юных техников по авиа, судо-, </w:t>
      </w:r>
      <w:r w:rsidRPr="00407965">
        <w:rPr>
          <w:rFonts w:ascii="Times New Roman" w:hAnsi="Times New Roman"/>
          <w:sz w:val="28"/>
          <w:szCs w:val="28"/>
          <w:lang w:val="kk-KZ"/>
        </w:rPr>
        <w:lastRenderedPageBreak/>
        <w:t>автомоделированию, конструированию, картингу, мотокроссу, также на территории организации могут проводить занятия станции юных экологов и туристов.</w:t>
      </w:r>
    </w:p>
    <w:p w:rsidR="00407965" w:rsidRPr="00407965" w:rsidRDefault="00407965" w:rsidP="00407965">
      <w:pPr>
        <w:pStyle w:val="ad"/>
        <w:ind w:firstLine="709"/>
        <w:jc w:val="both"/>
      </w:pPr>
      <w:r w:rsidRPr="00407965">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9. Дистанционная форма обучения при необходимости реализовыва</w:t>
      </w:r>
      <w:r w:rsidRPr="00407965">
        <w:rPr>
          <w:rFonts w:ascii="Times New Roman" w:hAnsi="Times New Roman"/>
          <w:sz w:val="28"/>
          <w:szCs w:val="28"/>
          <w:lang w:val="kk-KZ"/>
        </w:rPr>
        <w:t>е</w:t>
      </w:r>
      <w:r w:rsidRPr="00407965">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407965">
        <w:rPr>
          <w:rFonts w:ascii="Times New Roman" w:hAnsi="Times New Roman"/>
          <w:sz w:val="28"/>
          <w:szCs w:val="28"/>
          <w:lang w:val="kk-KZ"/>
        </w:rPr>
        <w:t>перехода</w:t>
      </w:r>
      <w:r w:rsidRPr="00407965">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lang w:eastAsia="x-none"/>
        </w:rPr>
      </w:pPr>
      <w:r w:rsidRPr="00407965">
        <w:rPr>
          <w:rFonts w:ascii="Times New Roman" w:eastAsia="Times New Roman" w:hAnsi="Times New Roman"/>
          <w:sz w:val="28"/>
          <w:szCs w:val="28"/>
        </w:rPr>
        <w:t xml:space="preserve">10. При переходе </w:t>
      </w:r>
      <w:r w:rsidRPr="00407965">
        <w:rPr>
          <w:rFonts w:ascii="Times New Roman" w:eastAsia="Times New Roman" w:hAnsi="Times New Roman"/>
          <w:sz w:val="28"/>
          <w:szCs w:val="28"/>
          <w:lang w:val="kk-KZ"/>
        </w:rPr>
        <w:t xml:space="preserve">организации </w:t>
      </w:r>
      <w:r w:rsidRPr="00407965">
        <w:rPr>
          <w:rFonts w:ascii="Times New Roman" w:hAnsi="Times New Roman"/>
          <w:sz w:val="28"/>
          <w:szCs w:val="28"/>
        </w:rPr>
        <w:t>ДОД</w:t>
      </w:r>
      <w:r w:rsidRPr="00407965">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407965">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 Руководитель организации ДОД:</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принимает соответствующий нормативный акт работодателя по выбору формата обучения</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407965">
        <w:rPr>
          <w:rFonts w:ascii="Times New Roman" w:hAnsi="Times New Roman"/>
          <w:sz w:val="28"/>
          <w:szCs w:val="28"/>
          <w:lang w:val="kk-KZ"/>
        </w:rPr>
        <w:t>м</w:t>
      </w:r>
      <w:r w:rsidRPr="00407965">
        <w:rPr>
          <w:rFonts w:ascii="Times New Roman" w:hAnsi="Times New Roman"/>
          <w:sz w:val="28"/>
          <w:szCs w:val="28"/>
        </w:rPr>
        <w:t xml:space="preserve"> и дистанционно</w:t>
      </w:r>
      <w:r w:rsidRPr="00407965">
        <w:rPr>
          <w:rFonts w:ascii="Times New Roman" w:hAnsi="Times New Roman"/>
          <w:sz w:val="28"/>
          <w:szCs w:val="28"/>
          <w:lang w:val="kk-KZ"/>
        </w:rPr>
        <w:t>м</w:t>
      </w:r>
      <w:r w:rsidRPr="00407965">
        <w:rPr>
          <w:rFonts w:ascii="Times New Roman" w:hAnsi="Times New Roman"/>
          <w:sz w:val="28"/>
          <w:szCs w:val="28"/>
        </w:rPr>
        <w:t xml:space="preserve"> формата</w:t>
      </w:r>
      <w:r w:rsidRPr="00407965">
        <w:rPr>
          <w:rFonts w:ascii="Times New Roman" w:hAnsi="Times New Roman"/>
          <w:sz w:val="28"/>
          <w:szCs w:val="28"/>
          <w:lang w:val="kk-KZ"/>
        </w:rPr>
        <w:t xml:space="preserve">х </w:t>
      </w:r>
      <w:r w:rsidRPr="00407965">
        <w:rPr>
          <w:rFonts w:ascii="Times New Roman" w:hAnsi="Times New Roman"/>
          <w:sz w:val="28"/>
          <w:szCs w:val="28"/>
        </w:rPr>
        <w:t xml:space="preserve">с сохранением оплаты труда;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знакомит персонал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 перераспределением функций.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2) Заместители руководителя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составляют расписание занятий с учетом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Педагоги: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и правил организации учебного процесса</w:t>
      </w:r>
      <w:r w:rsidRPr="00407965">
        <w:rPr>
          <w:rFonts w:ascii="Times New Roman" w:hAnsi="Times New Roman"/>
          <w:sz w:val="28"/>
          <w:szCs w:val="28"/>
          <w:lang w:val="kk-KZ"/>
        </w:rPr>
        <w:t>;</w:t>
      </w:r>
      <w:r w:rsidRPr="00407965">
        <w:rPr>
          <w:rFonts w:ascii="Times New Roman" w:hAnsi="Times New Roman"/>
          <w:sz w:val="28"/>
          <w:szCs w:val="28"/>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реализуют учебный процесс с учетом утвержденного формата.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Контингент </w:t>
      </w:r>
      <w:r w:rsidRPr="00407965">
        <w:rPr>
          <w:rFonts w:ascii="Times New Roman" w:hAnsi="Times New Roman"/>
          <w:sz w:val="28"/>
          <w:szCs w:val="28"/>
          <w:lang w:val="kk-KZ"/>
        </w:rPr>
        <w:t>обучающихся</w:t>
      </w:r>
      <w:r w:rsidRPr="00407965">
        <w:rPr>
          <w:rFonts w:ascii="Times New Roman" w:hAnsi="Times New Roman"/>
          <w:sz w:val="28"/>
          <w:szCs w:val="28"/>
        </w:rPr>
        <w:t xml:space="preserve">, расписание, график работы, педагогический состав </w:t>
      </w:r>
      <w:r w:rsidRPr="00407965">
        <w:rPr>
          <w:rFonts w:ascii="Times New Roman" w:hAnsi="Times New Roman"/>
          <w:sz w:val="28"/>
          <w:szCs w:val="28"/>
          <w:lang w:val="kk-KZ"/>
        </w:rPr>
        <w:t>организации ДОД</w:t>
      </w:r>
      <w:r w:rsidRPr="00407965">
        <w:rPr>
          <w:rFonts w:ascii="Times New Roman" w:hAnsi="Times New Roman"/>
          <w:sz w:val="28"/>
          <w:szCs w:val="28"/>
        </w:rPr>
        <w:t xml:space="preserve"> утверждаются на заседании педагогического совета. </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 xml:space="preserve"> Основные требования к организации образовательного процесса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407965" w:rsidRPr="00407965" w:rsidRDefault="00407965" w:rsidP="00407965">
      <w:pPr>
        <w:suppressAutoHyphens/>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обеспечение </w:t>
      </w:r>
      <w:r w:rsidRPr="00407965">
        <w:rPr>
          <w:rFonts w:ascii="Times New Roman" w:hAnsi="Times New Roman"/>
          <w:sz w:val="28"/>
          <w:szCs w:val="28"/>
          <w:lang w:val="kk-KZ"/>
        </w:rPr>
        <w:t>образовательного</w:t>
      </w:r>
      <w:r w:rsidRPr="00407965">
        <w:rPr>
          <w:rFonts w:ascii="Times New Roman" w:hAnsi="Times New Roman"/>
          <w:sz w:val="28"/>
          <w:szCs w:val="28"/>
        </w:rPr>
        <w:t xml:space="preserve"> процесса в соответствии с </w:t>
      </w:r>
      <w:r w:rsidRPr="00407965">
        <w:rPr>
          <w:rFonts w:ascii="Times New Roman" w:hAnsi="Times New Roman"/>
          <w:sz w:val="28"/>
          <w:szCs w:val="28"/>
          <w:lang w:val="kk-KZ"/>
        </w:rPr>
        <w:t>образовательными программами</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lastRenderedPageBreak/>
        <w:t xml:space="preserve">- </w:t>
      </w:r>
      <w:r w:rsidRPr="00407965">
        <w:rPr>
          <w:rFonts w:ascii="Times New Roman" w:eastAsia="SimSun" w:hAnsi="Times New Roman"/>
          <w:spacing w:val="-15"/>
          <w:kern w:val="1"/>
          <w:sz w:val="28"/>
          <w:szCs w:val="28"/>
          <w:lang w:eastAsia="ar-SA"/>
        </w:rPr>
        <w:t>соблюдение мер профилактики и</w:t>
      </w:r>
      <w:r w:rsidRPr="00407965">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обеспечение доступа к широкополосному к Интернету;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компьютерное оборудование</w:t>
      </w:r>
      <w:r w:rsidRPr="00407965">
        <w:rPr>
          <w:rFonts w:ascii="Times New Roman" w:hAnsi="Times New Roman"/>
          <w:sz w:val="28"/>
          <w:szCs w:val="28"/>
          <w:lang w:val="kk-KZ"/>
        </w:rPr>
        <w:t xml:space="preserve">, инструменты, материалы </w:t>
      </w:r>
      <w:r w:rsidRPr="00407965">
        <w:rPr>
          <w:rFonts w:ascii="Times New Roman" w:hAnsi="Times New Roman"/>
          <w:sz w:val="28"/>
          <w:szCs w:val="28"/>
        </w:rPr>
        <w:t>и другое.</w:t>
      </w:r>
    </w:p>
    <w:p w:rsidR="00407965" w:rsidRPr="00407965" w:rsidRDefault="00407965" w:rsidP="00407965">
      <w:pPr>
        <w:spacing w:after="0" w:line="240" w:lineRule="auto"/>
        <w:ind w:firstLine="709"/>
        <w:jc w:val="both"/>
        <w:rPr>
          <w:rFonts w:ascii="Times New Roman" w:hAnsi="Times New Roman"/>
          <w:b/>
          <w:bCs/>
          <w:iCs/>
          <w:sz w:val="28"/>
          <w:szCs w:val="28"/>
          <w:lang w:val="kk-KZ"/>
        </w:rPr>
      </w:pPr>
    </w:p>
    <w:p w:rsidR="00407965" w:rsidRPr="00407965" w:rsidRDefault="00407965" w:rsidP="00407965">
      <w:pPr>
        <w:spacing w:after="0" w:line="240" w:lineRule="auto"/>
        <w:ind w:firstLine="709"/>
        <w:jc w:val="center"/>
        <w:rPr>
          <w:rFonts w:ascii="Times New Roman" w:hAnsi="Times New Roman"/>
          <w:b/>
          <w:kern w:val="24"/>
          <w:sz w:val="28"/>
          <w:szCs w:val="28"/>
        </w:rPr>
      </w:pPr>
      <w:r w:rsidRPr="00407965">
        <w:rPr>
          <w:rFonts w:ascii="Times New Roman" w:hAnsi="Times New Roman"/>
          <w:b/>
          <w:bCs/>
          <w:iCs/>
          <w:sz w:val="28"/>
          <w:szCs w:val="28"/>
          <w:lang w:val="kk-KZ"/>
        </w:rPr>
        <w:t xml:space="preserve"> Глава 3.  </w:t>
      </w:r>
      <w:r w:rsidRPr="00407965">
        <w:rPr>
          <w:rFonts w:ascii="Times New Roman" w:hAnsi="Times New Roman"/>
          <w:b/>
          <w:kern w:val="24"/>
          <w:sz w:val="28"/>
          <w:szCs w:val="28"/>
        </w:rPr>
        <w:t>Организация образовательного процесса в дистанционном формате</w:t>
      </w:r>
    </w:p>
    <w:p w:rsidR="00407965" w:rsidRPr="00407965" w:rsidRDefault="00407965" w:rsidP="00407965">
      <w:pPr>
        <w:pStyle w:val="ad"/>
        <w:ind w:firstLine="709"/>
        <w:jc w:val="center"/>
        <w:rPr>
          <w:kern w:val="24"/>
        </w:rPr>
      </w:pPr>
    </w:p>
    <w:p w:rsidR="00407965" w:rsidRPr="00407965" w:rsidRDefault="00407965" w:rsidP="00407965">
      <w:pPr>
        <w:pStyle w:val="ad"/>
        <w:ind w:firstLine="709"/>
        <w:jc w:val="both"/>
        <w:rPr>
          <w:kern w:val="24"/>
        </w:rPr>
      </w:pPr>
      <w:r w:rsidRPr="00407965">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407965" w:rsidRPr="00407965" w:rsidRDefault="00407965" w:rsidP="00407965">
      <w:pPr>
        <w:pStyle w:val="ad"/>
        <w:ind w:firstLine="709"/>
        <w:jc w:val="both"/>
        <w:rPr>
          <w:kern w:val="24"/>
        </w:rPr>
      </w:pPr>
      <w:r w:rsidRPr="00407965">
        <w:rPr>
          <w:kern w:val="24"/>
        </w:rPr>
        <w:t xml:space="preserve">- обучающиеся организаций ДОД; </w:t>
      </w:r>
    </w:p>
    <w:p w:rsidR="00407965" w:rsidRPr="00407965" w:rsidRDefault="00407965" w:rsidP="00407965">
      <w:pPr>
        <w:pStyle w:val="ad"/>
        <w:ind w:firstLine="709"/>
        <w:jc w:val="both"/>
        <w:rPr>
          <w:kern w:val="24"/>
        </w:rPr>
      </w:pPr>
      <w:r w:rsidRPr="00407965">
        <w:rPr>
          <w:kern w:val="24"/>
        </w:rPr>
        <w:t>- обучающиеся подготовительного и первого года обучения;</w:t>
      </w:r>
    </w:p>
    <w:p w:rsidR="00407965" w:rsidRPr="00407965" w:rsidRDefault="00407965" w:rsidP="00407965">
      <w:pPr>
        <w:pStyle w:val="ad"/>
        <w:ind w:firstLine="709"/>
        <w:jc w:val="both"/>
        <w:rPr>
          <w:kern w:val="24"/>
        </w:rPr>
      </w:pPr>
      <w:r w:rsidRPr="00407965">
        <w:rPr>
          <w:kern w:val="24"/>
        </w:rPr>
        <w:t xml:space="preserve">- обучающиеся с особыми образовательными потребностями. </w:t>
      </w:r>
    </w:p>
    <w:p w:rsidR="00407965" w:rsidRPr="00407965" w:rsidRDefault="00407965" w:rsidP="00407965">
      <w:pPr>
        <w:pStyle w:val="ad"/>
        <w:ind w:firstLine="709"/>
        <w:jc w:val="both"/>
      </w:pPr>
      <w:r w:rsidRPr="00407965">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407965" w:rsidRPr="00407965" w:rsidRDefault="00407965" w:rsidP="00407965">
      <w:pPr>
        <w:pStyle w:val="ad"/>
        <w:ind w:firstLine="709"/>
        <w:jc w:val="both"/>
        <w:rPr>
          <w:spacing w:val="-20"/>
          <w:w w:val="110"/>
        </w:rPr>
      </w:pPr>
      <w:r w:rsidRPr="00407965">
        <w:rPr>
          <w:spacing w:val="-20"/>
          <w:w w:val="110"/>
        </w:rPr>
        <w:t xml:space="preserve">Для проведения дистанционных </w:t>
      </w:r>
      <w:r w:rsidRPr="00407965">
        <w:rPr>
          <w:spacing w:val="-20"/>
          <w:w w:val="110"/>
          <w:lang w:val="kk-KZ"/>
        </w:rPr>
        <w:t>занятий организация ДОД использует И</w:t>
      </w:r>
      <w:r w:rsidRPr="00407965">
        <w:rPr>
          <w:spacing w:val="-20"/>
          <w:w w:val="110"/>
        </w:rPr>
        <w:t xml:space="preserve">нтернет-платформу. Функционал интернет-платформы обеспечивает качество </w:t>
      </w:r>
      <w:r w:rsidRPr="00407965">
        <w:rPr>
          <w:spacing w:val="-20"/>
          <w:w w:val="110"/>
          <w:lang w:val="kk-KZ"/>
        </w:rPr>
        <w:t xml:space="preserve">и учет </w:t>
      </w:r>
      <w:r w:rsidRPr="00407965">
        <w:rPr>
          <w:spacing w:val="-20"/>
          <w:w w:val="110"/>
        </w:rPr>
        <w:t xml:space="preserve">ведения </w:t>
      </w:r>
      <w:r w:rsidRPr="00407965">
        <w:rPr>
          <w:spacing w:val="-20"/>
          <w:w w:val="110"/>
          <w:lang w:val="kk-KZ"/>
        </w:rPr>
        <w:t>занятий</w:t>
      </w:r>
      <w:r w:rsidRPr="00407965">
        <w:rPr>
          <w:spacing w:val="-20"/>
          <w:w w:val="110"/>
        </w:rPr>
        <w:t xml:space="preserve">. </w:t>
      </w:r>
    </w:p>
    <w:p w:rsidR="00407965" w:rsidRPr="00407965" w:rsidRDefault="00407965" w:rsidP="00407965">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rPr>
        <w:t>Для д</w:t>
      </w:r>
      <w:r w:rsidRPr="00407965">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407965">
        <w:rPr>
          <w:rFonts w:ascii="Times New Roman" w:hAnsi="Times New Roman"/>
          <w:sz w:val="28"/>
          <w:szCs w:val="28"/>
        </w:rPr>
        <w:t>ДОД</w:t>
      </w:r>
      <w:r w:rsidRPr="00407965">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407965" w:rsidRPr="00407965" w:rsidRDefault="00407965" w:rsidP="00407965">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407965" w:rsidRPr="00407965" w:rsidRDefault="00407965" w:rsidP="00407965">
      <w:pPr>
        <w:pStyle w:val="ad"/>
        <w:ind w:firstLine="709"/>
        <w:jc w:val="both"/>
        <w:rPr>
          <w:rFonts w:eastAsia="Arial Unicode MS"/>
          <w:kern w:val="3"/>
          <w:u w:color="000000"/>
          <w:lang w:val="kk-KZ"/>
        </w:rPr>
      </w:pPr>
      <w:r w:rsidRPr="00407965">
        <w:rPr>
          <w:rFonts w:eastAsia="Arial Unicode MS"/>
          <w:kern w:val="3"/>
          <w:u w:color="000000"/>
          <w:lang w:val="kk-KZ"/>
        </w:rPr>
        <w:t>При отсутствии интернета и компьютера осуществляется доставка учебных материалов.</w:t>
      </w:r>
    </w:p>
    <w:p w:rsidR="00407965" w:rsidRPr="00407965" w:rsidRDefault="00407965" w:rsidP="00407965">
      <w:pPr>
        <w:pStyle w:val="ad"/>
        <w:ind w:firstLine="709"/>
        <w:jc w:val="both"/>
      </w:pPr>
      <w:r w:rsidRPr="00407965">
        <w:t xml:space="preserve">Составляется гибкое расписание дистанционных </w:t>
      </w:r>
      <w:r w:rsidRPr="00407965">
        <w:rPr>
          <w:spacing w:val="-20"/>
          <w:w w:val="110"/>
          <w:lang w:val="kk-KZ"/>
        </w:rPr>
        <w:t>занятий</w:t>
      </w:r>
      <w:r w:rsidRPr="00407965">
        <w:t xml:space="preserve"> при обязательном выполнении образовательных программ и рабочих планов, согласуется с родителями. </w:t>
      </w:r>
    </w:p>
    <w:p w:rsidR="00407965" w:rsidRPr="00407965" w:rsidRDefault="00407965" w:rsidP="00407965">
      <w:pPr>
        <w:spacing w:after="0" w:line="240" w:lineRule="auto"/>
        <w:ind w:firstLine="709"/>
        <w:jc w:val="both"/>
        <w:rPr>
          <w:rFonts w:ascii="Times New Roman" w:hAnsi="Times New Roman"/>
          <w:spacing w:val="-20"/>
          <w:w w:val="110"/>
          <w:sz w:val="28"/>
          <w:szCs w:val="28"/>
          <w:lang w:val="kk-KZ"/>
        </w:rPr>
      </w:pPr>
      <w:r w:rsidRPr="00407965">
        <w:rPr>
          <w:rFonts w:ascii="Times New Roman" w:hAnsi="Times New Roman"/>
          <w:spacing w:val="-20"/>
          <w:w w:val="110"/>
          <w:sz w:val="28"/>
          <w:szCs w:val="28"/>
        </w:rPr>
        <w:t xml:space="preserve">Обратная связь осуществляется через электронный журнал, электронную почту. Если </w:t>
      </w:r>
      <w:r w:rsidRPr="00407965">
        <w:rPr>
          <w:rFonts w:ascii="Times New Roman" w:hAnsi="Times New Roman"/>
          <w:spacing w:val="-20"/>
          <w:w w:val="110"/>
          <w:sz w:val="28"/>
          <w:szCs w:val="28"/>
          <w:lang w:val="kk-KZ"/>
        </w:rPr>
        <w:t>организация ДОД</w:t>
      </w:r>
      <w:r w:rsidRPr="00407965">
        <w:rPr>
          <w:rFonts w:ascii="Times New Roman" w:hAnsi="Times New Roman"/>
          <w:spacing w:val="-20"/>
          <w:w w:val="110"/>
          <w:sz w:val="28"/>
          <w:szCs w:val="28"/>
        </w:rPr>
        <w:t xml:space="preserve"> не работает в системе </w:t>
      </w:r>
      <w:r w:rsidRPr="00407965">
        <w:rPr>
          <w:rFonts w:ascii="Times New Roman" w:hAnsi="Times New Roman"/>
          <w:spacing w:val="-20"/>
          <w:w w:val="110"/>
          <w:sz w:val="28"/>
          <w:szCs w:val="28"/>
          <w:lang w:val="kk-KZ"/>
        </w:rPr>
        <w:t xml:space="preserve">электронного журнала, обратная связь осуществляется через доступные средства связи и платформы.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lang w:val="kk-KZ"/>
        </w:rPr>
        <w:t xml:space="preserve"> Педагоги</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lang w:val="kk-KZ"/>
        </w:rPr>
        <w:t>1) и</w:t>
      </w:r>
      <w:r w:rsidRPr="00407965">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 xml:space="preserve"> и правилах организации учебного процесса</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sz w:val="28"/>
          <w:szCs w:val="28"/>
          <w:u w:color="000000"/>
          <w:bdr w:val="nil"/>
          <w:lang w:val="kk-KZ"/>
        </w:rPr>
        <w:t>2) п</w:t>
      </w:r>
      <w:r w:rsidRPr="00407965">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407965">
        <w:rPr>
          <w:rFonts w:ascii="Times New Roman" w:hAnsi="Times New Roman"/>
          <w:bCs/>
          <w:kern w:val="3"/>
          <w:sz w:val="28"/>
          <w:szCs w:val="28"/>
          <w:u w:color="000000"/>
          <w:bdr w:val="nil"/>
          <w:lang w:val="kk-KZ"/>
        </w:rPr>
        <w:lastRenderedPageBreak/>
        <w:t>3) о</w:t>
      </w:r>
      <w:r w:rsidRPr="00407965">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 путем использования интернет-платформ</w:t>
      </w:r>
      <w:r w:rsidRPr="00407965">
        <w:rPr>
          <w:rFonts w:ascii="Times New Roman" w:hAnsi="Times New Roman"/>
          <w:sz w:val="28"/>
          <w:szCs w:val="28"/>
          <w:u w:color="000000"/>
          <w:bdr w:val="nil"/>
          <w:lang w:val="kk-KZ"/>
        </w:rPr>
        <w:t>, электронной почты, мессенджеров и др.</w:t>
      </w:r>
      <w:r w:rsidRPr="00407965">
        <w:rPr>
          <w:rFonts w:ascii="Times New Roman" w:hAnsi="Times New Roman"/>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 xml:space="preserve">- информируют руководство </w:t>
      </w:r>
      <w:r w:rsidRPr="00407965">
        <w:rPr>
          <w:rFonts w:ascii="Times New Roman" w:hAnsi="Times New Roman"/>
          <w:bCs/>
          <w:kern w:val="3"/>
          <w:sz w:val="28"/>
          <w:szCs w:val="28"/>
          <w:u w:color="000000"/>
          <w:bdr w:val="nil"/>
          <w:lang w:val="kk-KZ"/>
        </w:rPr>
        <w:t xml:space="preserve">организации </w:t>
      </w:r>
      <w:r w:rsidRPr="00407965">
        <w:rPr>
          <w:rFonts w:ascii="Times New Roman" w:hAnsi="Times New Roman"/>
          <w:sz w:val="28"/>
          <w:szCs w:val="28"/>
        </w:rPr>
        <w:t>ДОД</w:t>
      </w:r>
      <w:r w:rsidRPr="00407965">
        <w:rPr>
          <w:rFonts w:ascii="Times New Roman" w:hAnsi="Times New Roman"/>
          <w:bCs/>
          <w:kern w:val="3"/>
          <w:sz w:val="28"/>
          <w:szCs w:val="28"/>
          <w:u w:color="000000"/>
          <w:bdr w:val="nil"/>
        </w:rPr>
        <w:t xml:space="preserve"> о</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технических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возможностях,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bCs/>
          <w:kern w:val="3"/>
          <w:sz w:val="28"/>
          <w:szCs w:val="28"/>
          <w:u w:color="000000"/>
          <w:bdr w:val="nil"/>
          <w:lang w:val="kk-KZ"/>
        </w:rPr>
        <w:t>4) с</w:t>
      </w:r>
      <w:r w:rsidRPr="00407965">
        <w:rPr>
          <w:rFonts w:ascii="Times New Roman" w:eastAsia="Arial" w:hAnsi="Times New Roman"/>
          <w:sz w:val="28"/>
          <w:szCs w:val="28"/>
          <w:u w:color="000000"/>
          <w:bdr w:val="nil"/>
        </w:rPr>
        <w:t>оздают и используют чаты</w:t>
      </w:r>
      <w:r w:rsidRPr="00407965">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5) о</w:t>
      </w:r>
      <w:r w:rsidRPr="00407965">
        <w:rPr>
          <w:rFonts w:ascii="Times New Roman" w:eastAsia="Arial" w:hAnsi="Times New Roman"/>
          <w:sz w:val="28"/>
          <w:szCs w:val="28"/>
          <w:u w:color="000000"/>
          <w:bdr w:val="nil"/>
        </w:rPr>
        <w:t xml:space="preserve">существляют </w:t>
      </w:r>
      <w:r w:rsidRPr="00407965">
        <w:rPr>
          <w:rFonts w:ascii="Times New Roman" w:eastAsia="Arial" w:hAnsi="Times New Roman"/>
          <w:sz w:val="28"/>
          <w:szCs w:val="28"/>
          <w:u w:color="000000"/>
          <w:bdr w:val="nil"/>
          <w:lang w:val="kk-KZ"/>
        </w:rPr>
        <w:t>постоянную</w:t>
      </w:r>
      <w:r w:rsidRPr="00407965">
        <w:rPr>
          <w:rFonts w:ascii="Times New Roman" w:eastAsia="Arial" w:hAnsi="Times New Roman"/>
          <w:sz w:val="28"/>
          <w:szCs w:val="28"/>
          <w:u w:color="000000"/>
          <w:bdr w:val="nil"/>
        </w:rPr>
        <w:t xml:space="preserve"> связь с обучающимися и их родителями </w:t>
      </w:r>
      <w:r w:rsidRPr="00407965">
        <w:rPr>
          <w:rFonts w:ascii="Times New Roman" w:hAnsi="Times New Roman"/>
          <w:sz w:val="28"/>
          <w:szCs w:val="28"/>
          <w:u w:color="000000"/>
          <w:bdr w:val="nil"/>
        </w:rPr>
        <w:t>(законными представителями).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lang w:val="kk-KZ"/>
        </w:rPr>
        <w:t>6) о</w:t>
      </w:r>
      <w:r w:rsidRPr="00407965">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режим онлайн через вебинар или мессенджеры;</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подготовка видео</w:t>
      </w:r>
      <w:r w:rsidRPr="00407965">
        <w:rPr>
          <w:rFonts w:ascii="Times New Roman" w:hAnsi="Times New Roman"/>
          <w:bCs/>
          <w:kern w:val="3"/>
          <w:sz w:val="28"/>
          <w:szCs w:val="28"/>
          <w:u w:color="000000"/>
          <w:bdr w:val="nil"/>
          <w:lang w:val="kk-KZ"/>
        </w:rPr>
        <w:t>занятия</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общение в письменном формате;</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комбинация перечисленных методов.</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407965">
        <w:rPr>
          <w:rFonts w:ascii="Times New Roman" w:hAnsi="Times New Roman"/>
          <w:bCs/>
          <w:kern w:val="3"/>
          <w:sz w:val="28"/>
          <w:szCs w:val="28"/>
          <w:u w:color="000000"/>
          <w:bdr w:val="nil"/>
        </w:rPr>
        <w:t>Записи видео</w:t>
      </w:r>
      <w:r w:rsidRPr="00407965">
        <w:rPr>
          <w:rFonts w:ascii="Times New Roman" w:hAnsi="Times New Roman"/>
          <w:bCs/>
          <w:kern w:val="3"/>
          <w:sz w:val="28"/>
          <w:szCs w:val="28"/>
          <w:u w:color="000000"/>
          <w:bdr w:val="nil"/>
          <w:lang w:val="kk-KZ"/>
        </w:rPr>
        <w:t>занятий</w:t>
      </w:r>
      <w:r w:rsidRPr="00407965">
        <w:rPr>
          <w:rFonts w:ascii="Times New Roman" w:hAnsi="Times New Roman"/>
          <w:bCs/>
          <w:kern w:val="3"/>
          <w:sz w:val="28"/>
          <w:szCs w:val="28"/>
          <w:u w:color="000000"/>
          <w:bdr w:val="nil"/>
        </w:rPr>
        <w:t xml:space="preserve"> </w:t>
      </w:r>
      <w:r w:rsidRPr="00407965">
        <w:rPr>
          <w:rFonts w:ascii="Times New Roman" w:hAnsi="Times New Roman"/>
          <w:sz w:val="28"/>
          <w:szCs w:val="28"/>
          <w:u w:color="000000"/>
          <w:bdr w:val="nil"/>
        </w:rPr>
        <w:t>можно передавать в общие чаты или размещать в облачных сервисах</w:t>
      </w:r>
      <w:r w:rsidRPr="00407965">
        <w:rPr>
          <w:rFonts w:ascii="Times New Roman" w:hAnsi="Times New Roman"/>
          <w:bCs/>
          <w:sz w:val="28"/>
          <w:szCs w:val="28"/>
          <w:u w:color="000000"/>
          <w:bdr w:val="nil"/>
        </w:rPr>
        <w:t>,</w:t>
      </w:r>
      <w:r w:rsidRPr="00407965">
        <w:rPr>
          <w:rFonts w:ascii="Times New Roman" w:hAnsi="Times New Roman"/>
          <w:b/>
          <w:bCs/>
          <w:sz w:val="28"/>
          <w:szCs w:val="28"/>
          <w:u w:color="000000"/>
          <w:bdr w:val="nil"/>
        </w:rPr>
        <w:t xml:space="preserve"> </w:t>
      </w:r>
      <w:r w:rsidRPr="00407965">
        <w:rPr>
          <w:rFonts w:ascii="Times New Roman" w:hAnsi="Times New Roman"/>
          <w:sz w:val="28"/>
          <w:szCs w:val="28"/>
          <w:u w:color="000000"/>
          <w:bdr w:val="nil"/>
        </w:rPr>
        <w:t>предоставляя на них ссылки</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407965">
        <w:rPr>
          <w:rFonts w:ascii="Times New Roman" w:hAnsi="Times New Roman"/>
          <w:sz w:val="28"/>
          <w:szCs w:val="28"/>
          <w:u w:color="000000"/>
          <w:bdr w:val="nil"/>
          <w:lang w:val="kk-KZ"/>
        </w:rPr>
        <w:t>7) о</w:t>
      </w:r>
      <w:r w:rsidRPr="00407965">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407965">
        <w:rPr>
          <w:rFonts w:ascii="Times New Roman" w:hAnsi="Times New Roman"/>
          <w:b/>
          <w:bCs/>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rPr>
        <w:t>При проведении занятия через интернет-платформы:</w:t>
      </w:r>
      <w:r w:rsidRPr="00407965">
        <w:rPr>
          <w:rFonts w:ascii="Times New Roman" w:eastAsia="Arial" w:hAnsi="Times New Roman"/>
          <w:i/>
          <w:sz w:val="28"/>
          <w:szCs w:val="28"/>
          <w:u w:color="000000"/>
          <w:bdr w:val="nil"/>
        </w:rPr>
        <w:t xml:space="preserve"> </w:t>
      </w:r>
      <w:r w:rsidRPr="00407965">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407965">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8) предоставляют обучающимся задания для самостоятельного изучения/</w:t>
      </w:r>
      <w:r w:rsidRPr="00407965">
        <w:rPr>
          <w:rFonts w:ascii="Times New Roman" w:hAnsi="Times New Roman"/>
          <w:sz w:val="28"/>
          <w:szCs w:val="28"/>
          <w:u w:color="000000"/>
          <w:bdr w:val="nil"/>
          <w:lang w:val="kk-KZ"/>
        </w:rPr>
        <w:t xml:space="preserve"> </w:t>
      </w:r>
      <w:r w:rsidRPr="00407965">
        <w:rPr>
          <w:rFonts w:ascii="Times New Roman" w:hAnsi="Times New Roman"/>
          <w:sz w:val="28"/>
          <w:szCs w:val="28"/>
          <w:u w:color="000000"/>
          <w:bdr w:val="nil"/>
        </w:rPr>
        <w:t xml:space="preserve">выполнения после просмотра </w:t>
      </w:r>
      <w:r w:rsidRPr="00407965">
        <w:rPr>
          <w:rFonts w:ascii="Times New Roman" w:hAnsi="Times New Roman"/>
          <w:sz w:val="28"/>
          <w:szCs w:val="28"/>
          <w:u w:color="000000"/>
          <w:bdr w:val="nil"/>
          <w:lang w:val="kk-KZ"/>
        </w:rPr>
        <w:t>видеозанятий</w:t>
      </w:r>
      <w:r w:rsidRPr="00407965">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407965">
        <w:rPr>
          <w:rFonts w:ascii="Times New Roman" w:hAnsi="Times New Roman"/>
          <w:sz w:val="28"/>
          <w:szCs w:val="28"/>
          <w:u w:color="000000"/>
          <w:bdr w:val="nil"/>
          <w:lang w:val="kk-KZ"/>
        </w:rPr>
        <w:t>е</w:t>
      </w:r>
      <w:r w:rsidRPr="00407965">
        <w:rPr>
          <w:rFonts w:ascii="Times New Roman" w:hAnsi="Times New Roman"/>
          <w:sz w:val="28"/>
          <w:szCs w:val="28"/>
          <w:u w:color="000000"/>
          <w:bdr w:val="nil"/>
        </w:rPr>
        <w:t xml:space="preserve"> платформ</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и канал</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(при наличии технических возможностей);</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9) о</w:t>
      </w:r>
      <w:r w:rsidRPr="00407965">
        <w:rPr>
          <w:rFonts w:ascii="Times New Roman" w:hAnsi="Times New Roman"/>
          <w:sz w:val="28"/>
          <w:szCs w:val="28"/>
          <w:u w:color="000000"/>
          <w:bdr w:val="nil"/>
        </w:rPr>
        <w:t xml:space="preserve">существляют обратную связь с обучающимся: </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  принимают </w:t>
      </w:r>
      <w:r w:rsidRPr="00407965">
        <w:rPr>
          <w:rFonts w:ascii="Times New Roman" w:hAnsi="Times New Roman"/>
          <w:kern w:val="3"/>
          <w:sz w:val="28"/>
          <w:szCs w:val="28"/>
          <w:u w:color="000000"/>
          <w:bdr w:val="nil"/>
        </w:rPr>
        <w:t>результаты выполненных работ;</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проводят анализ выполненного задания;</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комментируют и предоставляют рекомендации;</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знакомят обучающегося с результатами;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проводят</w:t>
      </w:r>
      <w:r w:rsidRPr="00407965">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407965">
        <w:rPr>
          <w:rFonts w:ascii="Times New Roman" w:hAnsi="Times New Roman"/>
          <w:bCs/>
          <w:sz w:val="28"/>
          <w:szCs w:val="28"/>
          <w:u w:color="000000"/>
          <w:bdr w:val="nil"/>
          <w:lang w:val="kk-KZ"/>
        </w:rPr>
        <w:t>10) о</w:t>
      </w:r>
      <w:r w:rsidRPr="00407965">
        <w:rPr>
          <w:rFonts w:ascii="Times New Roman" w:hAnsi="Times New Roman"/>
          <w:bCs/>
          <w:sz w:val="28"/>
          <w:szCs w:val="28"/>
          <w:u w:color="000000"/>
          <w:bdr w:val="nil"/>
        </w:rPr>
        <w:t>братная связь осуществляется посредством:</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407965">
        <w:rPr>
          <w:rFonts w:ascii="Times New Roman" w:hAnsi="Times New Roman"/>
          <w:sz w:val="28"/>
          <w:szCs w:val="28"/>
          <w:u w:color="000000"/>
          <w:bdr w:val="nil"/>
        </w:rPr>
        <w:t xml:space="preserve">- электронных журналов </w:t>
      </w:r>
      <w:r w:rsidRPr="00407965">
        <w:rPr>
          <w:rFonts w:ascii="Times New Roman" w:hAnsi="Times New Roman"/>
          <w:sz w:val="28"/>
          <w:szCs w:val="28"/>
          <w:u w:color="000000"/>
          <w:bdr w:val="nil"/>
          <w:lang w:val="kk-KZ"/>
        </w:rPr>
        <w:t>на платформе организации ДОД и других</w:t>
      </w:r>
      <w:r w:rsidRPr="00407965">
        <w:rPr>
          <w:rFonts w:ascii="Times New Roman" w:hAnsi="Times New Roman"/>
          <w:sz w:val="28"/>
          <w:szCs w:val="28"/>
          <w:u w:color="000000"/>
          <w:bdr w:val="nil"/>
        </w:rPr>
        <w:t xml:space="preserve"> систем</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мес</w:t>
      </w:r>
      <w:r w:rsidRPr="00407965">
        <w:rPr>
          <w:rFonts w:ascii="Times New Roman" w:hAnsi="Times New Roman"/>
          <w:sz w:val="28"/>
          <w:szCs w:val="28"/>
          <w:u w:color="000000"/>
          <w:bdr w:val="nil"/>
          <w:lang w:val="en-US"/>
        </w:rPr>
        <w:t>c</w:t>
      </w:r>
      <w:r w:rsidRPr="00407965">
        <w:rPr>
          <w:rFonts w:ascii="Times New Roman" w:hAnsi="Times New Roman"/>
          <w:sz w:val="28"/>
          <w:szCs w:val="28"/>
          <w:u w:color="000000"/>
          <w:bdr w:val="nil"/>
        </w:rPr>
        <w:t>енджеров;</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телефонной связи;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Периодичность предоставления обратной связи </w:t>
      </w:r>
      <w:r w:rsidRPr="00407965">
        <w:rPr>
          <w:rFonts w:ascii="Times New Roman" w:hAnsi="Times New Roman"/>
          <w:sz w:val="28"/>
          <w:szCs w:val="28"/>
          <w:u w:color="000000"/>
          <w:bdr w:val="nil"/>
          <w:lang w:val="kk-KZ"/>
        </w:rPr>
        <w:t>педагог</w:t>
      </w:r>
      <w:r w:rsidRPr="00407965">
        <w:rPr>
          <w:rFonts w:ascii="Times New Roman" w:hAnsi="Times New Roman"/>
          <w:sz w:val="28"/>
          <w:szCs w:val="28"/>
          <w:u w:color="000000"/>
          <w:bdr w:val="nil"/>
        </w:rPr>
        <w:t xml:space="preserve"> определяет самостоятельно.</w:t>
      </w:r>
    </w:p>
    <w:p w:rsidR="00407965" w:rsidRPr="00407965" w:rsidRDefault="00407965" w:rsidP="00407965">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lastRenderedPageBreak/>
        <w:t>11) в</w:t>
      </w:r>
      <w:r w:rsidRPr="00407965">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407965">
        <w:rPr>
          <w:rFonts w:ascii="Times New Roman" w:hAnsi="Times New Roman"/>
          <w:sz w:val="28"/>
          <w:szCs w:val="28"/>
          <w:u w:color="000000"/>
          <w:bdr w:val="nil"/>
          <w:lang w:val="kk-KZ"/>
        </w:rPr>
        <w:t xml:space="preserve">обучающегося </w:t>
      </w:r>
      <w:r w:rsidRPr="00407965">
        <w:rPr>
          <w:rFonts w:ascii="Times New Roman" w:hAnsi="Times New Roman"/>
          <w:sz w:val="28"/>
          <w:szCs w:val="28"/>
          <w:u w:color="000000"/>
          <w:bdr w:val="nil"/>
        </w:rPr>
        <w:t>в обучении.</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xml:space="preserve">Заместители руководителя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407965">
        <w:rPr>
          <w:rFonts w:ascii="Times New Roman" w:hAnsi="Times New Roman"/>
          <w:bCs/>
          <w:kern w:val="3"/>
          <w:sz w:val="28"/>
          <w:szCs w:val="28"/>
          <w:u w:color="000000"/>
          <w:bdr w:val="nil"/>
        </w:rPr>
        <w:t>1) проводят мониторинг возможност</w:t>
      </w:r>
      <w:r w:rsidRPr="00407965">
        <w:rPr>
          <w:rFonts w:ascii="Times New Roman" w:hAnsi="Times New Roman"/>
          <w:bCs/>
          <w:kern w:val="3"/>
          <w:sz w:val="28"/>
          <w:szCs w:val="28"/>
          <w:u w:color="000000"/>
          <w:bdr w:val="nil"/>
          <w:lang w:val="kk-KZ"/>
        </w:rPr>
        <w:t>ей</w:t>
      </w:r>
      <w:r w:rsidRPr="00407965">
        <w:rPr>
          <w:rFonts w:ascii="Times New Roman" w:hAnsi="Times New Roman"/>
          <w:bCs/>
          <w:kern w:val="3"/>
          <w:sz w:val="28"/>
          <w:szCs w:val="28"/>
          <w:u w:color="000000"/>
          <w:bdr w:val="nil"/>
        </w:rPr>
        <w:t xml:space="preserve"> педагогов к организации учебного процесса.</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3) о</w:t>
      </w:r>
      <w:r w:rsidRPr="00407965">
        <w:rPr>
          <w:rFonts w:ascii="Times New Roman" w:hAnsi="Times New Roman"/>
          <w:bCs/>
          <w:kern w:val="3"/>
          <w:sz w:val="28"/>
          <w:szCs w:val="28"/>
          <w:u w:color="000000"/>
          <w:bdr w:val="nil"/>
        </w:rPr>
        <w:t>пределяют методы и средства  получения учебного задания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4) о</w:t>
      </w:r>
      <w:r w:rsidRPr="00407965">
        <w:rPr>
          <w:rFonts w:ascii="Times New Roman" w:hAnsi="Times New Roman"/>
          <w:bCs/>
          <w:kern w:val="3"/>
          <w:sz w:val="28"/>
          <w:szCs w:val="28"/>
          <w:u w:color="000000"/>
          <w:bdr w:val="nil"/>
        </w:rPr>
        <w:t xml:space="preserve">пределяют доступные для данной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 xml:space="preserve"> методы и средства осуществления обратной связи</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5) д</w:t>
      </w:r>
      <w:r w:rsidRPr="00407965">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6) п</w:t>
      </w:r>
      <w:r w:rsidRPr="00407965">
        <w:rPr>
          <w:rFonts w:ascii="Times New Roman" w:hAnsi="Times New Roman"/>
          <w:bCs/>
          <w:kern w:val="3"/>
          <w:sz w:val="28"/>
          <w:szCs w:val="28"/>
          <w:u w:color="000000"/>
          <w:bdr w:val="nil"/>
        </w:rPr>
        <w:t>роводят контроль за ходом учебного процесса</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7) п</w:t>
      </w:r>
      <w:r w:rsidRPr="00407965">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12. Организация учебного процесса на дому.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407965">
        <w:rPr>
          <w:rFonts w:ascii="Times New Roman" w:hAnsi="Times New Roman"/>
          <w:sz w:val="28"/>
          <w:szCs w:val="28"/>
          <w:lang w:val="kk-KZ"/>
        </w:rPr>
        <w:t>педагога</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Необходимо организовать </w:t>
      </w:r>
      <w:r w:rsidRPr="00407965">
        <w:rPr>
          <w:rFonts w:ascii="Times New Roman" w:hAnsi="Times New Roman"/>
          <w:sz w:val="28"/>
          <w:szCs w:val="28"/>
          <w:lang w:val="kk-KZ"/>
        </w:rPr>
        <w:t>занятия</w:t>
      </w:r>
      <w:r w:rsidRPr="00407965">
        <w:rPr>
          <w:rFonts w:ascii="Times New Roman" w:hAnsi="Times New Roman"/>
          <w:sz w:val="28"/>
          <w:szCs w:val="28"/>
        </w:rPr>
        <w:t xml:space="preserve"> обучающегося с учетом расписания занятий</w:t>
      </w:r>
      <w:r w:rsidRPr="00407965">
        <w:rPr>
          <w:rFonts w:ascii="Times New Roman" w:hAnsi="Times New Roman"/>
          <w:sz w:val="28"/>
          <w:szCs w:val="28"/>
          <w:lang w:val="kk-KZ"/>
        </w:rPr>
        <w:t xml:space="preserve"> в школе</w:t>
      </w:r>
      <w:r w:rsidRPr="00407965">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тишину и рабочую обстановку;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рабочее место и оборудование, подключить видео, наушники;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во время </w:t>
      </w:r>
      <w:r w:rsidRPr="00407965">
        <w:rPr>
          <w:rFonts w:ascii="Times New Roman" w:hAnsi="Times New Roman"/>
          <w:sz w:val="28"/>
          <w:szCs w:val="28"/>
          <w:lang w:val="kk-KZ"/>
        </w:rPr>
        <w:t>занятия</w:t>
      </w:r>
      <w:r w:rsidRPr="00407965">
        <w:rPr>
          <w:rFonts w:ascii="Times New Roman" w:hAnsi="Times New Roman"/>
          <w:sz w:val="28"/>
          <w:szCs w:val="28"/>
        </w:rPr>
        <w:t xml:space="preserve"> у обучающегося должны быть включены и звук, и видео;</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обучающийся и родители должны видеть и педагога по этим же данным (</w:t>
      </w:r>
      <w:r w:rsidRPr="00407965">
        <w:rPr>
          <w:rFonts w:ascii="Times New Roman" w:hAnsi="Times New Roman"/>
          <w:sz w:val="28"/>
          <w:szCs w:val="28"/>
          <w:lang w:val="kk-KZ"/>
        </w:rPr>
        <w:t xml:space="preserve">объединение, группа, </w:t>
      </w:r>
      <w:r w:rsidRPr="00407965">
        <w:rPr>
          <w:rFonts w:ascii="Times New Roman" w:hAnsi="Times New Roman"/>
          <w:sz w:val="28"/>
          <w:szCs w:val="28"/>
        </w:rPr>
        <w:t xml:space="preserve">класс, </w:t>
      </w:r>
      <w:r w:rsidRPr="00407965">
        <w:rPr>
          <w:rFonts w:ascii="Times New Roman" w:hAnsi="Times New Roman"/>
          <w:sz w:val="28"/>
          <w:szCs w:val="28"/>
          <w:lang w:val="kk-KZ"/>
        </w:rPr>
        <w:t xml:space="preserve">кружок, </w:t>
      </w:r>
      <w:r w:rsidRPr="00407965">
        <w:rPr>
          <w:rFonts w:ascii="Times New Roman" w:hAnsi="Times New Roman"/>
          <w:sz w:val="28"/>
          <w:szCs w:val="28"/>
        </w:rPr>
        <w:t xml:space="preserve">предмет, ФИО </w:t>
      </w:r>
      <w:r w:rsidRPr="00407965">
        <w:rPr>
          <w:rFonts w:ascii="Times New Roman" w:hAnsi="Times New Roman"/>
          <w:sz w:val="28"/>
          <w:szCs w:val="28"/>
          <w:lang w:val="kk-KZ"/>
        </w:rPr>
        <w:t>педагога</w:t>
      </w:r>
      <w:r w:rsidRPr="00407965">
        <w:rPr>
          <w:rFonts w:ascii="Times New Roman" w:hAnsi="Times New Roman"/>
          <w:sz w:val="28"/>
          <w:szCs w:val="28"/>
        </w:rPr>
        <w:t>);</w:t>
      </w:r>
      <w:r w:rsidRPr="00407965">
        <w:rPr>
          <w:rFonts w:ascii="Times New Roman" w:hAnsi="Times New Roman"/>
          <w:sz w:val="28"/>
          <w:szCs w:val="28"/>
          <w:lang w:val="kk-KZ"/>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в случае сбоя работы интернет</w:t>
      </w:r>
      <w:r w:rsidRPr="00407965">
        <w:rPr>
          <w:rFonts w:ascii="Times New Roman" w:hAnsi="Times New Roman"/>
          <w:sz w:val="28"/>
          <w:szCs w:val="28"/>
          <w:lang w:val="kk-KZ"/>
        </w:rPr>
        <w:t>а</w:t>
      </w:r>
      <w:r w:rsidRPr="00407965">
        <w:rPr>
          <w:rFonts w:ascii="Times New Roman" w:hAnsi="Times New Roman"/>
          <w:sz w:val="28"/>
          <w:szCs w:val="28"/>
        </w:rPr>
        <w:t xml:space="preserve">, обучающийся или его родители (законные представители) должны сообщить в </w:t>
      </w:r>
      <w:r w:rsidRPr="00407965">
        <w:rPr>
          <w:rFonts w:ascii="Times New Roman" w:hAnsi="Times New Roman"/>
          <w:sz w:val="28"/>
          <w:szCs w:val="28"/>
          <w:lang w:val="kk-KZ"/>
        </w:rPr>
        <w:t xml:space="preserve">организацию </w:t>
      </w:r>
      <w:r w:rsidRPr="00407965">
        <w:rPr>
          <w:rFonts w:ascii="Times New Roman" w:hAnsi="Times New Roman"/>
          <w:sz w:val="28"/>
          <w:szCs w:val="28"/>
        </w:rPr>
        <w:t>ДОД</w:t>
      </w:r>
      <w:r w:rsidRPr="00407965">
        <w:rPr>
          <w:rFonts w:ascii="Times New Roman" w:hAnsi="Times New Roman"/>
          <w:sz w:val="28"/>
          <w:szCs w:val="28"/>
          <w:lang w:val="kk-KZ"/>
        </w:rPr>
        <w:t xml:space="preserve"> или педагогу </w:t>
      </w:r>
      <w:r w:rsidRPr="00407965">
        <w:rPr>
          <w:rFonts w:ascii="Times New Roman" w:hAnsi="Times New Roman"/>
          <w:sz w:val="28"/>
          <w:szCs w:val="28"/>
        </w:rPr>
        <w:t xml:space="preserve">для скорейшего исправления ситуации и возобновления учебной деятельности;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407965">
        <w:rPr>
          <w:rFonts w:ascii="Times New Roman" w:hAnsi="Times New Roman"/>
          <w:sz w:val="28"/>
          <w:szCs w:val="28"/>
          <w:u w:color="000000"/>
          <w:bdr w:val="nil"/>
          <w:lang w:val="kk-KZ"/>
        </w:rPr>
        <w:t>у</w:t>
      </w:r>
      <w:r w:rsidRPr="00407965">
        <w:rPr>
          <w:rFonts w:ascii="Times New Roman" w:hAnsi="Times New Roman"/>
          <w:sz w:val="28"/>
          <w:szCs w:val="28"/>
          <w:u w:color="000000"/>
          <w:bdr w:val="nil"/>
        </w:rPr>
        <w:t xml:space="preserve"> работу по мере их выполнения, находится на связи с педагогом.</w:t>
      </w:r>
      <w:r w:rsidRPr="00407965">
        <w:rPr>
          <w:rFonts w:ascii="Times New Roman" w:hAnsi="Times New Roman"/>
          <w:sz w:val="28"/>
          <w:szCs w:val="28"/>
          <w:u w:color="000000"/>
          <w:bdr w:val="nil"/>
          <w:lang w:val="kk-KZ"/>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lastRenderedPageBreak/>
        <w:t>Глава 4.</w:t>
      </w:r>
      <w:r w:rsidRPr="00407965">
        <w:rPr>
          <w:rFonts w:ascii="Times New Roman" w:hAnsi="Times New Roman"/>
          <w:sz w:val="28"/>
          <w:szCs w:val="28"/>
        </w:rPr>
        <w:t xml:space="preserve"> </w:t>
      </w:r>
      <w:r w:rsidRPr="00407965">
        <w:rPr>
          <w:rFonts w:ascii="Times New Roman" w:hAnsi="Times New Roman"/>
          <w:b/>
          <w:sz w:val="28"/>
          <w:szCs w:val="28"/>
        </w:rPr>
        <w:t>Санитарные требования к работе обучающегося за компьютером</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12 Длительность </w:t>
      </w:r>
      <w:r w:rsidRPr="00407965">
        <w:rPr>
          <w:rFonts w:ascii="Times New Roman" w:hAnsi="Times New Roman"/>
          <w:sz w:val="28"/>
          <w:szCs w:val="28"/>
          <w:lang w:val="kk-KZ"/>
        </w:rPr>
        <w:t xml:space="preserve">онлайн </w:t>
      </w:r>
      <w:r w:rsidRPr="00407965">
        <w:rPr>
          <w:rFonts w:ascii="Times New Roman" w:hAnsi="Times New Roman"/>
          <w:sz w:val="28"/>
          <w:szCs w:val="28"/>
        </w:rPr>
        <w:t>занятий:</w:t>
      </w:r>
    </w:p>
    <w:p w:rsidR="00407965" w:rsidRPr="00407965" w:rsidRDefault="00407965" w:rsidP="00407965">
      <w:pP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rPr>
        <w:t xml:space="preserve">1) в </w:t>
      </w:r>
      <w:r w:rsidRPr="00407965">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в 2-3 классах</w:t>
      </w:r>
      <w:r w:rsidRPr="00407965">
        <w:rPr>
          <w:rFonts w:ascii="Times New Roman" w:hAnsi="Times New Roman"/>
          <w:sz w:val="28"/>
          <w:szCs w:val="28"/>
          <w:lang w:val="kk-KZ"/>
        </w:rPr>
        <w:t xml:space="preserve"> (объединениях, группах и др.)</w:t>
      </w:r>
      <w:r w:rsidRPr="00407965">
        <w:rPr>
          <w:rFonts w:ascii="Times New Roman" w:hAnsi="Times New Roman"/>
          <w:sz w:val="28"/>
          <w:szCs w:val="28"/>
        </w:rPr>
        <w:t xml:space="preserve"> - не более 20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в 4-5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не более 25 минут;</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4) в 6-</w:t>
      </w:r>
      <w:r w:rsidRPr="00407965">
        <w:rPr>
          <w:rFonts w:ascii="Times New Roman" w:hAnsi="Times New Roman"/>
          <w:sz w:val="28"/>
          <w:szCs w:val="28"/>
          <w:lang w:val="kk-KZ"/>
        </w:rPr>
        <w:t>7</w:t>
      </w:r>
      <w:r w:rsidRPr="00407965">
        <w:rPr>
          <w:rFonts w:ascii="Times New Roman" w:hAnsi="Times New Roman"/>
          <w:sz w:val="28"/>
          <w:szCs w:val="28"/>
        </w:rPr>
        <w:t xml:space="preserve">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xml:space="preserve">- не более </w:t>
      </w:r>
      <w:r w:rsidRPr="00407965">
        <w:rPr>
          <w:rFonts w:ascii="Times New Roman" w:hAnsi="Times New Roman"/>
          <w:sz w:val="28"/>
          <w:szCs w:val="28"/>
          <w:lang w:val="kk-KZ"/>
        </w:rPr>
        <w:t>30</w:t>
      </w:r>
      <w:r w:rsidRPr="00407965">
        <w:rPr>
          <w:rFonts w:ascii="Times New Roman" w:hAnsi="Times New Roman"/>
          <w:sz w:val="28"/>
          <w:szCs w:val="28"/>
        </w:rPr>
        <w:t xml:space="preserve"> минут</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У</w:t>
      </w:r>
      <w:r w:rsidRPr="00407965">
        <w:rPr>
          <w:rFonts w:ascii="Times New Roman" w:hAnsi="Times New Roman"/>
          <w:sz w:val="28"/>
          <w:szCs w:val="28"/>
        </w:rPr>
        <w:t xml:space="preserve">пражнения для глаз </w:t>
      </w:r>
      <w:r w:rsidRPr="00407965">
        <w:rPr>
          <w:rFonts w:ascii="Times New Roman" w:hAnsi="Times New Roman"/>
          <w:sz w:val="28"/>
          <w:szCs w:val="28"/>
          <w:lang w:val="kk-KZ"/>
        </w:rPr>
        <w:t>или</w:t>
      </w:r>
      <w:r w:rsidRPr="00407965">
        <w:rPr>
          <w:rFonts w:ascii="Times New Roman" w:hAnsi="Times New Roman"/>
          <w:sz w:val="28"/>
          <w:szCs w:val="28"/>
        </w:rPr>
        <w:t xml:space="preserve"> физкультурная </w:t>
      </w:r>
      <w:r w:rsidRPr="00407965">
        <w:rPr>
          <w:rFonts w:ascii="Times New Roman" w:hAnsi="Times New Roman"/>
          <w:sz w:val="28"/>
          <w:szCs w:val="28"/>
          <w:lang w:val="kk-KZ"/>
        </w:rPr>
        <w:t>минутка</w:t>
      </w:r>
      <w:r w:rsidRPr="00407965">
        <w:rPr>
          <w:rFonts w:ascii="Times New Roman" w:hAnsi="Times New Roman"/>
          <w:sz w:val="28"/>
          <w:szCs w:val="28"/>
        </w:rPr>
        <w:t xml:space="preserve"> </w:t>
      </w:r>
      <w:r w:rsidRPr="00407965">
        <w:rPr>
          <w:rFonts w:ascii="Times New Roman" w:hAnsi="Times New Roman"/>
          <w:sz w:val="28"/>
          <w:szCs w:val="28"/>
          <w:lang w:val="kk-KZ"/>
        </w:rPr>
        <w:t>проводятся после каждого занятия</w:t>
      </w:r>
      <w:r w:rsidRPr="00407965">
        <w:rPr>
          <w:rFonts w:ascii="Times New Roman" w:hAnsi="Times New Roman"/>
          <w:sz w:val="28"/>
          <w:szCs w:val="28"/>
        </w:rPr>
        <w:t>.</w:t>
      </w:r>
    </w:p>
    <w:p w:rsidR="00407965" w:rsidRPr="00407965" w:rsidRDefault="00407965" w:rsidP="00407965">
      <w:pPr>
        <w:pStyle w:val="ad"/>
        <w:ind w:firstLine="709"/>
        <w:jc w:val="both"/>
      </w:pPr>
      <w:r w:rsidRPr="00407965">
        <w:t>Одновременное использование одного компьютера или ноутбука двумя и более людьми, независимо от возраста не рекомендуется.</w:t>
      </w:r>
    </w:p>
    <w:p w:rsidR="00407965" w:rsidRPr="00407965" w:rsidRDefault="00407965" w:rsidP="00407965">
      <w:pPr>
        <w:pStyle w:val="ad"/>
        <w:ind w:firstLine="709"/>
        <w:jc w:val="both"/>
      </w:pPr>
    </w:p>
    <w:p w:rsidR="00407965" w:rsidRPr="00407965" w:rsidRDefault="00407965" w:rsidP="00407965">
      <w:pPr>
        <w:pStyle w:val="ad"/>
        <w:ind w:firstLine="709"/>
        <w:jc w:val="both"/>
      </w:pPr>
    </w:p>
    <w:p w:rsidR="00407965" w:rsidRPr="00407965" w:rsidRDefault="00407965" w:rsidP="00407965">
      <w:pPr>
        <w:pStyle w:val="ad"/>
        <w:ind w:firstLine="709"/>
        <w:jc w:val="both"/>
        <w:rPr>
          <w:b/>
          <w:kern w:val="24"/>
        </w:rPr>
      </w:pPr>
      <w:r w:rsidRPr="00407965">
        <w:rPr>
          <w:b/>
          <w:kern w:val="24"/>
        </w:rPr>
        <w:t>Глава 5. Организация образовательного процесса в штатном режиме</w:t>
      </w:r>
    </w:p>
    <w:p w:rsidR="00407965" w:rsidRPr="00407965" w:rsidRDefault="00407965" w:rsidP="00407965">
      <w:pPr>
        <w:pStyle w:val="ad"/>
        <w:ind w:firstLine="709"/>
        <w:jc w:val="both"/>
      </w:pPr>
      <w:r w:rsidRPr="00407965">
        <w:rPr>
          <w:spacing w:val="-20"/>
        </w:rPr>
        <w:t xml:space="preserve"> </w:t>
      </w:r>
    </w:p>
    <w:p w:rsidR="00407965" w:rsidRPr="00407965" w:rsidRDefault="00407965" w:rsidP="00407965">
      <w:pPr>
        <w:pStyle w:val="ad"/>
        <w:ind w:firstLine="709"/>
        <w:jc w:val="both"/>
      </w:pPr>
      <w:r w:rsidRPr="00407965">
        <w:t xml:space="preserve">13. Обучение осуществляется </w:t>
      </w:r>
      <w:r w:rsidRPr="00407965">
        <w:rPr>
          <w:kern w:val="24"/>
        </w:rPr>
        <w:t xml:space="preserve">во </w:t>
      </w:r>
      <w:r w:rsidRPr="00407965">
        <w:t>всех объединениях (группах, классах), в т.ч. подготовительных, с обеспечением ежедневного замера температуры обучающихся.</w:t>
      </w:r>
    </w:p>
    <w:p w:rsidR="00407965" w:rsidRPr="00407965" w:rsidRDefault="00407965" w:rsidP="00407965">
      <w:pPr>
        <w:pStyle w:val="ad"/>
        <w:ind w:firstLine="709"/>
        <w:jc w:val="both"/>
      </w:pPr>
      <w:r w:rsidRPr="00407965">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407965" w:rsidRPr="00407965" w:rsidRDefault="00407965" w:rsidP="00407965">
      <w:pPr>
        <w:pStyle w:val="ad"/>
        <w:ind w:firstLine="709"/>
        <w:jc w:val="both"/>
        <w:rPr>
          <w:iCs/>
        </w:rPr>
      </w:pPr>
      <w:r w:rsidRPr="00407965">
        <w:rPr>
          <w:iCs/>
        </w:rPr>
        <w:t>14. При организации образовательного процесса в штатном режиме необходимо:</w:t>
      </w:r>
    </w:p>
    <w:p w:rsidR="00407965" w:rsidRPr="00407965" w:rsidRDefault="00407965" w:rsidP="00407965">
      <w:pPr>
        <w:pStyle w:val="ad"/>
        <w:ind w:firstLine="709"/>
        <w:jc w:val="both"/>
        <w:rPr>
          <w:iCs/>
        </w:rPr>
      </w:pPr>
      <w:r w:rsidRPr="00407965">
        <w:rPr>
          <w:iCs/>
        </w:rPr>
        <w:t xml:space="preserve">1) </w:t>
      </w:r>
      <w:r w:rsidRPr="00407965">
        <w:t xml:space="preserve">составление расписания занятий с указанием времени начала и завершения;  </w:t>
      </w:r>
    </w:p>
    <w:p w:rsidR="00407965" w:rsidRPr="00407965" w:rsidRDefault="00407965" w:rsidP="00407965">
      <w:pPr>
        <w:pStyle w:val="ad"/>
        <w:ind w:firstLine="709"/>
        <w:jc w:val="both"/>
        <w:rPr>
          <w:iCs/>
        </w:rPr>
      </w:pPr>
      <w:r w:rsidRPr="00407965">
        <w:rPr>
          <w:iCs/>
        </w:rPr>
        <w:t xml:space="preserve">2) </w:t>
      </w:r>
      <w:r w:rsidRPr="00407965">
        <w:t>увеличение смен для социального дистанцирования, сокращения физических контактов;</w:t>
      </w:r>
    </w:p>
    <w:p w:rsidR="00407965" w:rsidRPr="00407965" w:rsidRDefault="00407965" w:rsidP="00407965">
      <w:pPr>
        <w:pStyle w:val="ad"/>
        <w:ind w:firstLine="709"/>
        <w:jc w:val="both"/>
      </w:pPr>
      <w:r w:rsidRPr="00407965">
        <w:rPr>
          <w:iCs/>
        </w:rPr>
        <w:t xml:space="preserve">3) </w:t>
      </w:r>
      <w:r w:rsidRPr="00407965">
        <w:t>исключение кабинетной системы, занятия проводятся в определенном кабинете;</w:t>
      </w:r>
    </w:p>
    <w:p w:rsidR="00407965" w:rsidRPr="00407965" w:rsidRDefault="00407965" w:rsidP="00407965">
      <w:pPr>
        <w:pStyle w:val="ad"/>
        <w:ind w:firstLine="709"/>
        <w:jc w:val="both"/>
      </w:pPr>
      <w:r w:rsidRPr="00407965">
        <w:t>4) организация перемен между занятиями в разное время для разных групп;</w:t>
      </w:r>
    </w:p>
    <w:p w:rsidR="00407965" w:rsidRPr="00407965" w:rsidRDefault="00407965" w:rsidP="00407965">
      <w:pPr>
        <w:pStyle w:val="ad"/>
        <w:ind w:firstLine="709"/>
        <w:jc w:val="both"/>
      </w:pPr>
      <w:r w:rsidRPr="00407965">
        <w:t>5) ежедневный замер температуры обучающихся и педагогов при входе;</w:t>
      </w:r>
    </w:p>
    <w:p w:rsidR="00407965" w:rsidRPr="00407965" w:rsidRDefault="00407965" w:rsidP="00407965">
      <w:pPr>
        <w:pStyle w:val="ad"/>
        <w:ind w:firstLine="709"/>
        <w:jc w:val="both"/>
      </w:pPr>
      <w:r w:rsidRPr="00407965">
        <w:t>6) обеспечение режима ношения масок;</w:t>
      </w:r>
    </w:p>
    <w:p w:rsidR="00407965" w:rsidRPr="00407965" w:rsidRDefault="00407965" w:rsidP="00407965">
      <w:pPr>
        <w:pStyle w:val="ad"/>
        <w:ind w:firstLine="709"/>
        <w:jc w:val="both"/>
      </w:pPr>
      <w:r w:rsidRPr="00407965">
        <w:t>7) расстановка учебных столов на расстоянии 1,5 метра;</w:t>
      </w:r>
    </w:p>
    <w:p w:rsidR="00407965" w:rsidRPr="00407965" w:rsidRDefault="00407965" w:rsidP="00407965">
      <w:pPr>
        <w:pStyle w:val="ad"/>
        <w:ind w:firstLine="709"/>
        <w:jc w:val="both"/>
      </w:pPr>
      <w:r w:rsidRPr="00407965">
        <w:t>8) проветривание, кварцевание кабинетов и всех помещений;</w:t>
      </w:r>
    </w:p>
    <w:p w:rsidR="00407965" w:rsidRPr="00407965" w:rsidRDefault="00407965" w:rsidP="00407965">
      <w:pPr>
        <w:pStyle w:val="ad"/>
        <w:ind w:firstLine="709"/>
        <w:jc w:val="both"/>
      </w:pPr>
      <w:r w:rsidRPr="00407965">
        <w:t>9) мытье рук и использование специальных средств;</w:t>
      </w:r>
    </w:p>
    <w:p w:rsidR="00407965" w:rsidRPr="00407965" w:rsidRDefault="00407965" w:rsidP="00407965">
      <w:pPr>
        <w:pStyle w:val="ad"/>
        <w:ind w:firstLine="709"/>
        <w:jc w:val="both"/>
      </w:pPr>
      <w:r w:rsidRPr="00407965">
        <w:t>10) влажная уборка кабинетов после каждого второго занятия;</w:t>
      </w:r>
    </w:p>
    <w:p w:rsidR="00407965" w:rsidRPr="00407965" w:rsidRDefault="00407965" w:rsidP="00407965">
      <w:pPr>
        <w:pStyle w:val="ad"/>
        <w:ind w:firstLine="709"/>
        <w:jc w:val="both"/>
      </w:pPr>
      <w:r w:rsidRPr="00407965">
        <w:t>11)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12) обработка использованной посуды дезинфицирующими средствами после каждого приема пищи;</w:t>
      </w:r>
    </w:p>
    <w:p w:rsidR="00407965" w:rsidRPr="00407965" w:rsidRDefault="00407965" w:rsidP="00407965">
      <w:pPr>
        <w:pStyle w:val="ad"/>
        <w:ind w:firstLine="709"/>
        <w:jc w:val="both"/>
      </w:pPr>
      <w:r w:rsidRPr="00407965">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с последующим </w:t>
      </w:r>
      <w:r w:rsidRPr="00407965">
        <w:lastRenderedPageBreak/>
        <w:t>возвращением группы в штатный режим;</w:t>
      </w:r>
    </w:p>
    <w:p w:rsidR="00407965" w:rsidRPr="00407965" w:rsidRDefault="00407965" w:rsidP="00407965">
      <w:pPr>
        <w:pStyle w:val="ad"/>
        <w:ind w:firstLine="709"/>
        <w:jc w:val="both"/>
      </w:pPr>
      <w:r w:rsidRPr="00407965">
        <w:t xml:space="preserve">14)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pStyle w:val="ad"/>
        <w:ind w:firstLine="709"/>
        <w:jc w:val="both"/>
      </w:pPr>
      <w:r w:rsidRPr="00407965">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pStyle w:val="ad"/>
        <w:ind w:firstLine="709"/>
        <w:jc w:val="center"/>
        <w:rPr>
          <w:b/>
          <w:kern w:val="24"/>
        </w:rPr>
      </w:pPr>
      <w:r w:rsidRPr="00407965">
        <w:rPr>
          <w:b/>
          <w:kern w:val="24"/>
        </w:rPr>
        <w:t>Глава 6. Организация образовательного процесса</w:t>
      </w:r>
      <w:r w:rsidRPr="00407965">
        <w:rPr>
          <w:b/>
        </w:rPr>
        <w:t xml:space="preserve"> на </w:t>
      </w:r>
      <w:r w:rsidRPr="00407965">
        <w:rPr>
          <w:b/>
          <w:kern w:val="24"/>
        </w:rPr>
        <w:t>индивидуальных занятиях и в малых группах в штатном режиме</w:t>
      </w:r>
    </w:p>
    <w:p w:rsidR="00407965" w:rsidRPr="00407965" w:rsidRDefault="00407965" w:rsidP="00407965">
      <w:pPr>
        <w:pStyle w:val="ad"/>
        <w:ind w:firstLine="709"/>
        <w:jc w:val="center"/>
        <w:rPr>
          <w:b/>
          <w:kern w:val="24"/>
        </w:rPr>
      </w:pP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407965">
        <w:rPr>
          <w:rFonts w:ascii="Times New Roman" w:hAnsi="Times New Roman"/>
          <w:sz w:val="28"/>
          <w:szCs w:val="28"/>
        </w:rPr>
        <w:t xml:space="preserve">16. В 2020-2021 учебном году обучение </w:t>
      </w:r>
      <w:r w:rsidRPr="00407965">
        <w:rPr>
          <w:rFonts w:ascii="Times New Roman" w:hAnsi="Times New Roman"/>
          <w:sz w:val="28"/>
          <w:szCs w:val="28"/>
          <w:lang w:val="kk-KZ"/>
        </w:rPr>
        <w:t>в организациях ДОД</w:t>
      </w:r>
      <w:r w:rsidRPr="00407965">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407965" w:rsidRPr="00407965" w:rsidRDefault="00407965" w:rsidP="00407965">
      <w:pPr>
        <w:pStyle w:val="ad"/>
        <w:ind w:firstLine="709"/>
        <w:jc w:val="both"/>
        <w:rPr>
          <w:lang w:eastAsia="en-US"/>
        </w:rPr>
      </w:pPr>
      <w:r w:rsidRPr="00407965">
        <w:rPr>
          <w:bCs/>
        </w:rPr>
        <w:tab/>
        <w:t xml:space="preserve">При этом, по заявлению родителей или законных представителей детей при наличии условий в организации </w:t>
      </w:r>
      <w:r w:rsidRPr="00407965">
        <w:t>ДОД</w:t>
      </w:r>
      <w:r w:rsidRPr="00407965">
        <w:rPr>
          <w:bCs/>
        </w:rPr>
        <w:t xml:space="preserve"> возможна о</w:t>
      </w:r>
      <w:r w:rsidRPr="00407965">
        <w:rPr>
          <w:lang w:eastAsia="en-US"/>
        </w:rPr>
        <w:t>рганизация образовательного процесса на индивидуальных занятиях и в малых группах в штатном режиме.</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Организация образовательного процесса на индивидуальных занятиях и в малых группах осуществляется при строгом соблюдении санитарных эпидемиологических требований, в т.ч. согласно настоящему порядку.</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kern w:val="24"/>
          <w:sz w:val="28"/>
          <w:szCs w:val="28"/>
        </w:rPr>
        <w:t xml:space="preserve">17. К обучению </w:t>
      </w:r>
      <w:r w:rsidRPr="00407965">
        <w:rPr>
          <w:rFonts w:ascii="Times New Roman" w:hAnsi="Times New Roman"/>
          <w:sz w:val="28"/>
          <w:szCs w:val="28"/>
        </w:rPr>
        <w:t>на индивидуальных занятиях и в малых группах допускаются</w:t>
      </w:r>
      <w:r w:rsidRPr="00407965">
        <w:rPr>
          <w:rFonts w:ascii="Times New Roman" w:hAnsi="Times New Roman"/>
          <w:kern w:val="24"/>
          <w:sz w:val="28"/>
          <w:szCs w:val="28"/>
        </w:rPr>
        <w:t xml:space="preserve"> дети, не имеющие хронических заболеваний (указывается в заявлении).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Право выбора обучения </w:t>
      </w:r>
      <w:r w:rsidRPr="00407965">
        <w:rPr>
          <w:rFonts w:ascii="Times New Roman" w:hAnsi="Times New Roman"/>
          <w:sz w:val="28"/>
          <w:szCs w:val="28"/>
        </w:rPr>
        <w:t>детей на индивидуальных занятиях и в малых группах принадлежит</w:t>
      </w:r>
      <w:r w:rsidRPr="00407965">
        <w:rPr>
          <w:rFonts w:ascii="Times New Roman" w:hAnsi="Times New Roman"/>
          <w:bCs/>
          <w:sz w:val="28"/>
          <w:szCs w:val="28"/>
        </w:rPr>
        <w:t xml:space="preserve"> родителям или законным представителям детей.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18. Родители или законные представители детей, отправляя детей обучаться </w:t>
      </w:r>
      <w:r w:rsidRPr="00407965">
        <w:rPr>
          <w:rFonts w:ascii="Times New Roman" w:hAnsi="Times New Roman"/>
          <w:sz w:val="28"/>
          <w:szCs w:val="28"/>
        </w:rPr>
        <w:t>на индивидуальных занятиях и в малых группах</w:t>
      </w:r>
      <w:r w:rsidRPr="00407965">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Родители или законные представители детей </w:t>
      </w:r>
      <w:r w:rsidRPr="00407965">
        <w:rPr>
          <w:rFonts w:ascii="Times New Roman" w:hAnsi="Times New Roman"/>
          <w:bCs/>
          <w:sz w:val="28"/>
          <w:szCs w:val="28"/>
          <w:lang w:val="kk-KZ"/>
        </w:rPr>
        <w:t xml:space="preserve">подготовительных групп и первого года обучения </w:t>
      </w:r>
      <w:r w:rsidRPr="00407965">
        <w:rPr>
          <w:rFonts w:ascii="Times New Roman" w:hAnsi="Times New Roman"/>
          <w:bCs/>
          <w:sz w:val="28"/>
          <w:szCs w:val="28"/>
        </w:rPr>
        <w:t xml:space="preserve">осуществляют сопровождение детей до входных наружных </w:t>
      </w:r>
      <w:r w:rsidRPr="00407965">
        <w:rPr>
          <w:rFonts w:ascii="Times New Roman" w:hAnsi="Times New Roman"/>
          <w:bCs/>
          <w:sz w:val="28"/>
          <w:szCs w:val="28"/>
        </w:rPr>
        <w:lastRenderedPageBreak/>
        <w:t xml:space="preserve">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перед началом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и сопровождение детей после завершения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с входных наружных 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до дома.</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lang w:val="kk-KZ"/>
        </w:rPr>
        <w:t xml:space="preserve"> </w:t>
      </w:r>
      <w:r w:rsidRPr="00407965">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Наличие условий в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В случаях, если </w:t>
      </w: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rPr>
        <w:t xml:space="preserve"> не может обеспечить </w:t>
      </w:r>
      <w:r w:rsidRPr="00407965">
        <w:rPr>
          <w:rFonts w:ascii="Times New Roman" w:hAnsi="Times New Roman"/>
          <w:kern w:val="24"/>
          <w:sz w:val="28"/>
          <w:szCs w:val="28"/>
        </w:rPr>
        <w:t>обучени</w:t>
      </w:r>
      <w:r w:rsidRPr="00407965">
        <w:rPr>
          <w:rFonts w:ascii="Times New Roman" w:hAnsi="Times New Roman"/>
          <w:kern w:val="24"/>
          <w:sz w:val="28"/>
          <w:szCs w:val="28"/>
          <w:lang w:val="kk-KZ"/>
        </w:rPr>
        <w:t>е</w:t>
      </w:r>
      <w:r w:rsidRPr="00407965">
        <w:rPr>
          <w:rFonts w:ascii="Times New Roman" w:hAnsi="Times New Roman"/>
          <w:kern w:val="24"/>
          <w:sz w:val="28"/>
          <w:szCs w:val="28"/>
        </w:rPr>
        <w:t xml:space="preserve"> </w:t>
      </w:r>
      <w:r w:rsidRPr="00407965">
        <w:rPr>
          <w:rFonts w:ascii="Times New Roman" w:hAnsi="Times New Roman"/>
          <w:sz w:val="28"/>
          <w:szCs w:val="28"/>
        </w:rPr>
        <w:t xml:space="preserve">на индивидуальных занятиях и в малых группах </w:t>
      </w:r>
      <w:r w:rsidRPr="00407965">
        <w:rPr>
          <w:rFonts w:ascii="Times New Roman" w:hAnsi="Times New Roman"/>
          <w:bCs/>
          <w:sz w:val="28"/>
          <w:szCs w:val="28"/>
        </w:rPr>
        <w:t xml:space="preserve">педагогом в связи с их отказом от работы в штатном режиме, родителям отказывается в открытии </w:t>
      </w:r>
      <w:r w:rsidRPr="00407965">
        <w:rPr>
          <w:rFonts w:ascii="Times New Roman" w:hAnsi="Times New Roman"/>
          <w:bCs/>
          <w:sz w:val="28"/>
          <w:szCs w:val="28"/>
          <w:lang w:val="kk-KZ"/>
        </w:rPr>
        <w:t>групп</w:t>
      </w:r>
      <w:r w:rsidRPr="00407965">
        <w:rPr>
          <w:rFonts w:ascii="Times New Roman" w:hAnsi="Times New Roman"/>
          <w:bCs/>
          <w:sz w:val="28"/>
          <w:szCs w:val="28"/>
        </w:rPr>
        <w:t>.</w:t>
      </w:r>
      <w:r w:rsidRPr="00407965">
        <w:rPr>
          <w:rFonts w:ascii="Times New Roman" w:hAnsi="Times New Roman"/>
          <w:bCs/>
          <w:sz w:val="28"/>
          <w:szCs w:val="28"/>
        </w:rPr>
        <w:tab/>
        <w:t>В этом случае учащиеся обучаются в дистанционном режиме.</w:t>
      </w:r>
    </w:p>
    <w:p w:rsidR="00407965" w:rsidRPr="00407965" w:rsidRDefault="00407965" w:rsidP="00407965">
      <w:pPr>
        <w:pStyle w:val="ad"/>
        <w:ind w:firstLine="709"/>
        <w:jc w:val="both"/>
        <w:rPr>
          <w:bCs/>
          <w:lang w:eastAsia="en-US"/>
        </w:rPr>
      </w:pPr>
      <w:r w:rsidRPr="00407965">
        <w:rPr>
          <w:bCs/>
          <w:lang w:eastAsia="en-US"/>
        </w:rPr>
        <w:t>19. Рекомендации для минимизации внешних контактов:</w:t>
      </w:r>
    </w:p>
    <w:p w:rsidR="00407965" w:rsidRPr="00407965" w:rsidRDefault="00407965" w:rsidP="00407965">
      <w:pPr>
        <w:pStyle w:val="ad"/>
        <w:ind w:firstLine="709"/>
        <w:jc w:val="both"/>
        <w:rPr>
          <w:bCs/>
          <w:lang w:eastAsia="en-US"/>
        </w:rPr>
      </w:pPr>
      <w:r w:rsidRPr="00407965">
        <w:rPr>
          <w:bCs/>
          <w:lang w:eastAsia="en-US"/>
        </w:rPr>
        <w:t>1) принцип «Одна группа – один педагог»;</w:t>
      </w:r>
    </w:p>
    <w:p w:rsidR="00407965" w:rsidRPr="00407965" w:rsidRDefault="00407965" w:rsidP="00407965">
      <w:pPr>
        <w:pStyle w:val="ad"/>
        <w:ind w:firstLine="709"/>
        <w:jc w:val="both"/>
        <w:rPr>
          <w:bCs/>
          <w:lang w:eastAsia="en-US"/>
        </w:rPr>
      </w:pPr>
      <w:r w:rsidRPr="00407965">
        <w:rPr>
          <w:bCs/>
          <w:lang w:eastAsia="en-US"/>
        </w:rPr>
        <w:t xml:space="preserve">2) наполнямость группы – не более 5-и детей;  </w:t>
      </w:r>
    </w:p>
    <w:p w:rsidR="00407965" w:rsidRPr="00407965" w:rsidRDefault="00407965" w:rsidP="00407965">
      <w:pPr>
        <w:pStyle w:val="ad"/>
        <w:ind w:firstLine="709"/>
        <w:jc w:val="both"/>
        <w:rPr>
          <w:bCs/>
          <w:lang w:eastAsia="en-US"/>
        </w:rPr>
      </w:pPr>
      <w:r w:rsidRPr="00407965">
        <w:rPr>
          <w:bCs/>
          <w:lang w:eastAsia="en-US"/>
        </w:rPr>
        <w:t>3) продолжительность занятий согласно САН ПИН;</w:t>
      </w:r>
    </w:p>
    <w:p w:rsidR="00407965" w:rsidRPr="00407965" w:rsidRDefault="00407965" w:rsidP="00407965">
      <w:pPr>
        <w:pStyle w:val="ad"/>
        <w:ind w:firstLine="709"/>
        <w:jc w:val="both"/>
        <w:rPr>
          <w:bCs/>
          <w:lang w:eastAsia="en-US"/>
        </w:rPr>
      </w:pPr>
      <w:r w:rsidRPr="00407965">
        <w:rPr>
          <w:bCs/>
          <w:lang w:eastAsia="en-US"/>
        </w:rPr>
        <w:t>4) к обучению в малых группах допускаются дети, не имеющие хронические заболевания.</w:t>
      </w:r>
    </w:p>
    <w:p w:rsidR="00407965" w:rsidRPr="00407965" w:rsidRDefault="00407965" w:rsidP="00407965">
      <w:pPr>
        <w:pStyle w:val="ad"/>
        <w:ind w:firstLine="709"/>
        <w:jc w:val="both"/>
        <w:rPr>
          <w:kern w:val="24"/>
        </w:rPr>
      </w:pPr>
      <w:r w:rsidRPr="00407965">
        <w:rPr>
          <w:kern w:val="24"/>
        </w:rPr>
        <w:t>20. Порядок организации работы на индивидуальных занятиях и в малых группах:</w:t>
      </w:r>
    </w:p>
    <w:p w:rsidR="00407965" w:rsidRPr="00407965" w:rsidRDefault="00407965" w:rsidP="00407965">
      <w:pPr>
        <w:pStyle w:val="ad"/>
        <w:ind w:firstLine="709"/>
        <w:jc w:val="both"/>
        <w:rPr>
          <w:kern w:val="24"/>
        </w:rPr>
      </w:pPr>
      <w:r w:rsidRPr="00407965">
        <w:rPr>
          <w:kern w:val="24"/>
        </w:rPr>
        <w:t>1) прием на индивидуальные занятия и в малые группы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Зачисление детей в малую группу осуществляется при наличии свободных мест в группе. Заявление принимается в электронном формате;</w:t>
      </w:r>
    </w:p>
    <w:p w:rsidR="00407965" w:rsidRPr="00407965" w:rsidRDefault="00407965" w:rsidP="00407965">
      <w:pPr>
        <w:pStyle w:val="ad"/>
        <w:ind w:firstLine="709"/>
        <w:jc w:val="both"/>
        <w:rPr>
          <w:kern w:val="24"/>
        </w:rPr>
      </w:pPr>
      <w:r w:rsidRPr="00407965">
        <w:rPr>
          <w:kern w:val="24"/>
        </w:rPr>
        <w:t>2) организация ДОД оповещает родителей заранее о приеме заявлений на индивидуальные занятия и в малые группы в штатном режиме через доступные средства связи;</w:t>
      </w:r>
    </w:p>
    <w:p w:rsidR="00407965" w:rsidRPr="00407965" w:rsidRDefault="00407965" w:rsidP="00407965">
      <w:pPr>
        <w:pStyle w:val="ad"/>
        <w:ind w:firstLine="709"/>
        <w:jc w:val="both"/>
        <w:rPr>
          <w:kern w:val="24"/>
        </w:rPr>
      </w:pPr>
      <w:r w:rsidRPr="00407965">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407965" w:rsidRPr="00407965" w:rsidRDefault="00407965" w:rsidP="00407965">
      <w:pPr>
        <w:pStyle w:val="ad"/>
        <w:ind w:firstLine="709"/>
        <w:jc w:val="both"/>
        <w:rPr>
          <w:kern w:val="24"/>
        </w:rPr>
      </w:pPr>
      <w:r w:rsidRPr="00407965">
        <w:rPr>
          <w:kern w:val="24"/>
        </w:rPr>
        <w:t>4) расписание занятий в штатном режиме и дистанционном режиме составляются в синхронном порядке;</w:t>
      </w:r>
    </w:p>
    <w:p w:rsidR="00407965" w:rsidRPr="00407965" w:rsidRDefault="00407965" w:rsidP="00407965">
      <w:pPr>
        <w:pStyle w:val="ad"/>
        <w:ind w:firstLine="709"/>
        <w:jc w:val="both"/>
      </w:pPr>
      <w:r w:rsidRPr="00407965">
        <w:t>5) образовательный процесс в штатном режиме осуществляется при строгом соблюдении санитарных эпидемиологических норм;</w:t>
      </w:r>
    </w:p>
    <w:p w:rsidR="00407965" w:rsidRPr="00407965" w:rsidRDefault="00407965" w:rsidP="00407965">
      <w:pPr>
        <w:pStyle w:val="ad"/>
        <w:ind w:firstLine="709"/>
        <w:jc w:val="both"/>
      </w:pPr>
      <w:r w:rsidRPr="00407965">
        <w:t xml:space="preserve">6) запрещается передвижение по кабинетам, проведение мероприятий и </w:t>
      </w:r>
      <w:r w:rsidRPr="00407965">
        <w:lastRenderedPageBreak/>
        <w:t>родительских собраний;</w:t>
      </w:r>
    </w:p>
    <w:p w:rsidR="00407965" w:rsidRPr="00407965" w:rsidRDefault="00407965" w:rsidP="00407965">
      <w:pPr>
        <w:pStyle w:val="ad"/>
        <w:ind w:firstLine="709"/>
        <w:jc w:val="both"/>
        <w:rPr>
          <w:kern w:val="24"/>
        </w:rPr>
      </w:pPr>
      <w:r w:rsidRPr="00407965">
        <w:t xml:space="preserve">7) все </w:t>
      </w:r>
      <w:r w:rsidRPr="00407965">
        <w:rPr>
          <w:kern w:val="24"/>
        </w:rPr>
        <w:t>оперативные совещания проводятся в дистанционном формате;</w:t>
      </w:r>
    </w:p>
    <w:p w:rsidR="00407965" w:rsidRPr="00407965" w:rsidRDefault="00407965" w:rsidP="00407965">
      <w:pPr>
        <w:pStyle w:val="ad"/>
        <w:ind w:firstLine="709"/>
        <w:jc w:val="both"/>
        <w:rPr>
          <w:kern w:val="24"/>
        </w:rPr>
      </w:pPr>
      <w:r w:rsidRPr="00407965">
        <w:rPr>
          <w:kern w:val="24"/>
        </w:rPr>
        <w:t>8) столовые/ буфеты (при наличии) не функционируют;</w:t>
      </w:r>
    </w:p>
    <w:p w:rsidR="00407965" w:rsidRPr="00407965" w:rsidRDefault="00407965" w:rsidP="00407965">
      <w:pPr>
        <w:pStyle w:val="ad"/>
        <w:ind w:firstLine="709"/>
        <w:jc w:val="both"/>
      </w:pPr>
      <w:r w:rsidRPr="00407965">
        <w:rPr>
          <w:kern w:val="24"/>
        </w:rPr>
        <w:t>9) сопровождение обучающихся родителями</w:t>
      </w:r>
      <w:r w:rsidRPr="00407965">
        <w:t xml:space="preserve"> до занятий и после осуществляется до входа в организацию ДОД. </w:t>
      </w:r>
    </w:p>
    <w:p w:rsidR="00407965" w:rsidRPr="00407965" w:rsidRDefault="00407965" w:rsidP="00407965">
      <w:pPr>
        <w:pStyle w:val="ad"/>
        <w:ind w:firstLine="709"/>
        <w:jc w:val="both"/>
        <w:rPr>
          <w:iCs/>
        </w:rPr>
      </w:pPr>
      <w:r w:rsidRPr="00407965">
        <w:rPr>
          <w:iCs/>
        </w:rPr>
        <w:t>21.При организации занятий в штатном режиме необходимо обеспечить:</w:t>
      </w:r>
    </w:p>
    <w:p w:rsidR="00407965" w:rsidRPr="00407965" w:rsidRDefault="00407965" w:rsidP="00407965">
      <w:pPr>
        <w:pStyle w:val="ad"/>
        <w:ind w:firstLine="709"/>
        <w:jc w:val="both"/>
      </w:pPr>
      <w:r w:rsidRPr="00407965">
        <w:t>1) увеличение смен и подсмен для социального дистанцирования;</w:t>
      </w:r>
    </w:p>
    <w:p w:rsidR="00407965" w:rsidRPr="00407965" w:rsidRDefault="00407965" w:rsidP="00407965">
      <w:pPr>
        <w:pStyle w:val="ad"/>
        <w:ind w:firstLine="709"/>
        <w:jc w:val="both"/>
      </w:pPr>
      <w:r w:rsidRPr="00407965">
        <w:t>2) сокращение физических контактов;</w:t>
      </w:r>
    </w:p>
    <w:p w:rsidR="00407965" w:rsidRPr="00407965" w:rsidRDefault="00407965" w:rsidP="00407965">
      <w:pPr>
        <w:pStyle w:val="ad"/>
        <w:ind w:firstLine="709"/>
        <w:jc w:val="both"/>
      </w:pPr>
      <w:r w:rsidRPr="00407965">
        <w:t>3) максимальное использование площади организации ДОД для обеспечения социальной дистанции между детьми;</w:t>
      </w:r>
    </w:p>
    <w:p w:rsidR="00407965" w:rsidRPr="00407965" w:rsidRDefault="00407965" w:rsidP="00407965">
      <w:pPr>
        <w:pStyle w:val="ad"/>
        <w:ind w:firstLine="709"/>
        <w:jc w:val="both"/>
      </w:pPr>
      <w:r w:rsidRPr="00407965">
        <w:t>4) ежедневный замер температуры педагогов и обучающихся при входе;</w:t>
      </w:r>
    </w:p>
    <w:p w:rsidR="00407965" w:rsidRPr="00407965" w:rsidRDefault="00407965" w:rsidP="00407965">
      <w:pPr>
        <w:pStyle w:val="ad"/>
        <w:ind w:firstLine="709"/>
        <w:jc w:val="both"/>
      </w:pPr>
      <w:r w:rsidRPr="00407965">
        <w:t>5) режим ношения масок;</w:t>
      </w:r>
    </w:p>
    <w:p w:rsidR="00407965" w:rsidRPr="00407965" w:rsidRDefault="00407965" w:rsidP="00407965">
      <w:pPr>
        <w:pStyle w:val="ad"/>
        <w:ind w:firstLine="709"/>
        <w:jc w:val="both"/>
      </w:pPr>
      <w:r w:rsidRPr="00407965">
        <w:t>6) расстановка учебных столов на расстоянии 1 метра;</w:t>
      </w:r>
    </w:p>
    <w:p w:rsidR="00407965" w:rsidRPr="00407965" w:rsidRDefault="00407965" w:rsidP="00407965">
      <w:pPr>
        <w:pStyle w:val="ad"/>
        <w:ind w:firstLine="709"/>
        <w:jc w:val="both"/>
      </w:pPr>
      <w:r w:rsidRPr="00407965">
        <w:t>7) проветривание, кварцевание кабинетов, рекреаций;</w:t>
      </w:r>
    </w:p>
    <w:p w:rsidR="00407965" w:rsidRPr="00407965" w:rsidRDefault="00407965" w:rsidP="00407965">
      <w:pPr>
        <w:pStyle w:val="ad"/>
        <w:ind w:firstLine="709"/>
        <w:jc w:val="both"/>
      </w:pPr>
      <w:r w:rsidRPr="00407965">
        <w:t>8) мытье рук и использование специальных средств после каждого занятия;</w:t>
      </w:r>
    </w:p>
    <w:p w:rsidR="00407965" w:rsidRPr="00407965" w:rsidRDefault="00407965" w:rsidP="00407965">
      <w:pPr>
        <w:pStyle w:val="ad"/>
        <w:ind w:firstLine="709"/>
        <w:jc w:val="both"/>
      </w:pPr>
      <w:r w:rsidRPr="00407965">
        <w:t>9) влажная уборка кабинетов после каждого второго занятия;</w:t>
      </w:r>
    </w:p>
    <w:p w:rsidR="00407965" w:rsidRPr="00407965" w:rsidRDefault="00407965" w:rsidP="00407965">
      <w:pPr>
        <w:pStyle w:val="ad"/>
        <w:ind w:firstLine="709"/>
        <w:jc w:val="both"/>
      </w:pPr>
      <w:r w:rsidRPr="00407965">
        <w:t>10)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407965" w:rsidRPr="00407965" w:rsidRDefault="00407965" w:rsidP="00407965">
      <w:pPr>
        <w:pStyle w:val="ad"/>
        <w:ind w:firstLine="709"/>
        <w:jc w:val="both"/>
      </w:pPr>
      <w:r w:rsidRPr="00407965">
        <w:t xml:space="preserve">12)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 xml:space="preserve">Глава 7. Общие требования к организации </w:t>
      </w:r>
      <w:r w:rsidRPr="00407965">
        <w:rPr>
          <w:rFonts w:ascii="Times New Roman" w:eastAsia="SimSun" w:hAnsi="Times New Roman"/>
          <w:b/>
          <w:kern w:val="1"/>
          <w:sz w:val="28"/>
          <w:szCs w:val="28"/>
          <w:lang w:val="kk-KZ" w:eastAsia="ar-SA"/>
        </w:rPr>
        <w:t xml:space="preserve">образовательного </w:t>
      </w:r>
      <w:r w:rsidRPr="00407965">
        <w:rPr>
          <w:rFonts w:ascii="Times New Roman" w:eastAsia="SimSun" w:hAnsi="Times New Roman"/>
          <w:b/>
          <w:kern w:val="1"/>
          <w:sz w:val="28"/>
          <w:szCs w:val="28"/>
          <w:lang w:eastAsia="ar-SA"/>
        </w:rPr>
        <w:t>процесса при дистанционном формате обучения</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обучающегося: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407965">
        <w:rPr>
          <w:rFonts w:ascii="Times New Roman" w:eastAsia="SimSun" w:hAnsi="Times New Roman"/>
          <w:kern w:val="1"/>
          <w:sz w:val="28"/>
          <w:szCs w:val="28"/>
          <w:lang w:val="kk-KZ" w:eastAsia="ar-SA"/>
        </w:rPr>
        <w:t>у</w:t>
      </w:r>
      <w:r w:rsidRPr="00407965">
        <w:rPr>
          <w:rFonts w:ascii="Times New Roman" w:eastAsia="SimSun" w:hAnsi="Times New Roman"/>
          <w:kern w:val="1"/>
          <w:sz w:val="28"/>
          <w:szCs w:val="28"/>
          <w:lang w:eastAsia="ar-SA"/>
        </w:rPr>
        <w:t>, расписани</w:t>
      </w:r>
      <w:r w:rsidRPr="00407965">
        <w:rPr>
          <w:rFonts w:ascii="Times New Roman" w:eastAsia="SimSun" w:hAnsi="Times New Roman"/>
          <w:kern w:val="1"/>
          <w:sz w:val="28"/>
          <w:szCs w:val="28"/>
          <w:lang w:val="kk-KZ" w:eastAsia="ar-SA"/>
        </w:rPr>
        <w:t>ю</w:t>
      </w:r>
      <w:r w:rsidRPr="00407965">
        <w:rPr>
          <w:rFonts w:ascii="Times New Roman" w:eastAsia="SimSun" w:hAnsi="Times New Roman"/>
          <w:kern w:val="1"/>
          <w:sz w:val="28"/>
          <w:szCs w:val="28"/>
          <w:lang w:eastAsia="ar-SA"/>
        </w:rPr>
        <w:t xml:space="preserve">, каждое занятие подается структурированно;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самостоятельное изучение теоретического</w:t>
      </w:r>
      <w:r w:rsidRPr="00407965">
        <w:rPr>
          <w:rFonts w:ascii="Times New Roman" w:eastAsia="SimSun" w:hAnsi="Times New Roman"/>
          <w:kern w:val="1"/>
          <w:sz w:val="28"/>
          <w:szCs w:val="28"/>
          <w:lang w:val="kk-KZ" w:eastAsia="ar-SA"/>
        </w:rPr>
        <w:t xml:space="preserve"> и</w:t>
      </w:r>
      <w:r w:rsidRPr="00407965">
        <w:rPr>
          <w:rFonts w:ascii="Times New Roman" w:eastAsia="SimSun" w:hAnsi="Times New Roman"/>
          <w:kern w:val="1"/>
          <w:sz w:val="28"/>
          <w:szCs w:val="28"/>
          <w:lang w:eastAsia="ar-SA"/>
        </w:rPr>
        <w:t xml:space="preserve"> практическ</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материала, тестировани</w:t>
      </w:r>
      <w:r w:rsidRPr="00407965">
        <w:rPr>
          <w:rFonts w:ascii="Times New Roman" w:eastAsia="SimSun" w:hAnsi="Times New Roman"/>
          <w:kern w:val="1"/>
          <w:sz w:val="28"/>
          <w:szCs w:val="28"/>
          <w:lang w:val="kk-KZ" w:eastAsia="ar-SA"/>
        </w:rPr>
        <w:t>е</w:t>
      </w:r>
      <w:r w:rsidRPr="00407965">
        <w:rPr>
          <w:rFonts w:ascii="Times New Roman" w:eastAsia="SimSun" w:hAnsi="Times New Roman"/>
          <w:kern w:val="1"/>
          <w:sz w:val="28"/>
          <w:szCs w:val="28"/>
          <w:lang w:eastAsia="ar-SA"/>
        </w:rPr>
        <w:t xml:space="preserve"> знаний, самостоятельная проверка знаний;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Предполагаемый режим </w:t>
      </w:r>
      <w:r w:rsidR="00196FBE" w:rsidRPr="00407965">
        <w:rPr>
          <w:rFonts w:ascii="Times New Roman" w:eastAsia="SimSun" w:hAnsi="Times New Roman"/>
          <w:kern w:val="1"/>
          <w:sz w:val="28"/>
          <w:szCs w:val="28"/>
          <w:lang w:val="kk-KZ" w:eastAsia="ar-SA"/>
        </w:rPr>
        <w:t>дня,</w:t>
      </w:r>
      <w:r w:rsidRPr="00407965">
        <w:rPr>
          <w:rFonts w:ascii="Times New Roman" w:eastAsia="SimSun" w:hAnsi="Times New Roman"/>
          <w:kern w:val="1"/>
          <w:sz w:val="28"/>
          <w:szCs w:val="28"/>
          <w:lang w:eastAsia="ar-SA"/>
        </w:rPr>
        <w:t xml:space="preserve"> обучающегося</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lastRenderedPageBreak/>
        <w:t>- п</w:t>
      </w:r>
      <w:r w:rsidRPr="00407965">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ab/>
      </w:r>
      <w:r w:rsidRPr="00407965">
        <w:rPr>
          <w:rFonts w:ascii="Times New Roman" w:eastAsia="SimSun" w:hAnsi="Times New Roman"/>
          <w:kern w:val="1"/>
          <w:sz w:val="28"/>
          <w:szCs w:val="28"/>
          <w:lang w:val="kk-KZ" w:eastAsia="ar-SA"/>
        </w:rPr>
        <w:t>с</w:t>
      </w:r>
      <w:r w:rsidRPr="00407965">
        <w:rPr>
          <w:rFonts w:ascii="Times New Roman" w:eastAsia="SimSun" w:hAnsi="Times New Roman"/>
          <w:kern w:val="1"/>
          <w:sz w:val="28"/>
          <w:szCs w:val="28"/>
          <w:lang w:eastAsia="ar-SA"/>
        </w:rPr>
        <w:t xml:space="preserve">вязь с </w:t>
      </w:r>
      <w:r w:rsidRPr="00407965">
        <w:rPr>
          <w:rFonts w:ascii="Times New Roman" w:eastAsia="SimSun" w:hAnsi="Times New Roman"/>
          <w:kern w:val="1"/>
          <w:sz w:val="28"/>
          <w:szCs w:val="28"/>
          <w:lang w:val="kk-KZ" w:eastAsia="ar-SA"/>
        </w:rPr>
        <w:t>педагогом</w:t>
      </w:r>
      <w:r w:rsidRPr="00407965">
        <w:rPr>
          <w:rFonts w:ascii="Times New Roman" w:eastAsia="SimSun" w:hAnsi="Times New Roman"/>
          <w:kern w:val="1"/>
          <w:sz w:val="28"/>
          <w:szCs w:val="28"/>
          <w:lang w:eastAsia="ar-SA"/>
        </w:rPr>
        <w:t xml:space="preserve"> (по мере необходимости)</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w:t>
      </w:r>
      <w:r w:rsidRPr="00407965">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р</w:t>
      </w:r>
      <w:r w:rsidRPr="00407965">
        <w:rPr>
          <w:rFonts w:ascii="Times New Roman" w:eastAsia="SimSun" w:hAnsi="Times New Roman"/>
          <w:kern w:val="1"/>
          <w:sz w:val="28"/>
          <w:szCs w:val="28"/>
          <w:lang w:eastAsia="ar-SA"/>
        </w:rPr>
        <w:t>абота с педагогом и обсуждение возникших вопросов</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п</w:t>
      </w:r>
      <w:r w:rsidRPr="00407965">
        <w:rPr>
          <w:rFonts w:ascii="Times New Roman" w:eastAsia="SimSun" w:hAnsi="Times New Roman"/>
          <w:kern w:val="1"/>
          <w:sz w:val="28"/>
          <w:szCs w:val="28"/>
          <w:lang w:eastAsia="ar-SA"/>
        </w:rPr>
        <w:t xml:space="preserve">ланирование следующего дня.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педагога и его возможности: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просмотр и корректировка </w:t>
      </w:r>
      <w:r w:rsidRPr="00407965">
        <w:rPr>
          <w:rFonts w:ascii="Times New Roman" w:eastAsia="SimSun" w:hAnsi="Times New Roman"/>
          <w:kern w:val="1"/>
          <w:sz w:val="28"/>
          <w:szCs w:val="28"/>
          <w:lang w:val="kk-KZ" w:eastAsia="ar-SA"/>
        </w:rPr>
        <w:t xml:space="preserve">образовательной </w:t>
      </w:r>
      <w:r w:rsidRPr="00407965">
        <w:rPr>
          <w:rFonts w:ascii="Times New Roman" w:eastAsia="SimSun" w:hAnsi="Times New Roman"/>
          <w:kern w:val="1"/>
          <w:sz w:val="28"/>
          <w:szCs w:val="28"/>
          <w:lang w:eastAsia="ar-SA"/>
        </w:rPr>
        <w:t>траектории обучающегося (расписание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w:t>
      </w:r>
      <w:r w:rsidRPr="00407965">
        <w:rPr>
          <w:rFonts w:ascii="Times New Roman" w:eastAsia="SimSun" w:hAnsi="Times New Roman"/>
          <w:kern w:val="1"/>
          <w:sz w:val="28"/>
          <w:szCs w:val="28"/>
          <w:lang w:val="kk-KZ" w:eastAsia="ar-SA"/>
        </w:rPr>
        <w:t>использования на занятии</w:t>
      </w:r>
      <w:r w:rsidRPr="00407965">
        <w:rPr>
          <w:rFonts w:ascii="Times New Roman" w:eastAsia="SimSun" w:hAnsi="Times New Roman"/>
          <w:kern w:val="1"/>
          <w:sz w:val="28"/>
          <w:szCs w:val="28"/>
          <w:lang w:eastAsia="ar-SA"/>
        </w:rPr>
        <w:t xml:space="preserve"> самостоятельно разработанн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учебн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w:t>
      </w:r>
      <w:r w:rsidRPr="00407965">
        <w:rPr>
          <w:rFonts w:ascii="Times New Roman" w:eastAsia="SimSun" w:hAnsi="Times New Roman"/>
          <w:kern w:val="1"/>
          <w:sz w:val="28"/>
          <w:szCs w:val="28"/>
          <w:lang w:val="kk-KZ" w:eastAsia="ar-SA"/>
        </w:rPr>
        <w:t>а</w:t>
      </w:r>
      <w:r w:rsidRPr="00407965">
        <w:rPr>
          <w:rFonts w:ascii="Times New Roman" w:eastAsia="SimSun" w:hAnsi="Times New Roman"/>
          <w:kern w:val="1"/>
          <w:sz w:val="28"/>
          <w:szCs w:val="28"/>
          <w:lang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Алгоритм осуществления обратной связи с обучающимися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Педагог организует обратную связь с 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принимает результаты выполненных работ;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проводит анализ выполненного задания;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комментирует и предоставляет обратную связь и рекомендации;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Обратная связь может быть осуществлена посредством: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Интернет-платформы, электронной почты и др.;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мобильной и стационарной телефонной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При отсутствии связи, Интернета учебные материалы доставляются </w:t>
      </w:r>
      <w:r w:rsidR="00196FBE" w:rsidRPr="00407965">
        <w:rPr>
          <w:rFonts w:ascii="Times New Roman" w:eastAsia="SimSun" w:hAnsi="Times New Roman"/>
          <w:kern w:val="1"/>
          <w:sz w:val="28"/>
          <w:szCs w:val="28"/>
          <w:lang w:eastAsia="ar-SA"/>
        </w:rPr>
        <w:t>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w:t>
      </w:r>
      <w:r w:rsidRPr="00407965">
        <w:rPr>
          <w:rFonts w:ascii="Times New Roman" w:eastAsia="SimSun" w:hAnsi="Times New Roman"/>
          <w:i/>
          <w:kern w:val="1"/>
          <w:sz w:val="28"/>
          <w:szCs w:val="28"/>
          <w:lang w:eastAsia="ar-SA"/>
        </w:rPr>
        <w:t xml:space="preserve"> </w:t>
      </w:r>
      <w:r w:rsidRPr="00407965">
        <w:rPr>
          <w:rFonts w:ascii="Times New Roman" w:eastAsia="SimSun" w:hAnsi="Times New Roman"/>
          <w:kern w:val="1"/>
          <w:sz w:val="28"/>
          <w:szCs w:val="28"/>
          <w:lang w:eastAsia="ar-SA"/>
        </w:rPr>
        <w:t>передаче учебных материалов на бумажном носителе необходимо: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краткий конспект, тезисы по теме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обозначить</w:t>
      </w:r>
      <w:r w:rsidRPr="00407965">
        <w:rPr>
          <w:rFonts w:ascii="Times New Roman" w:eastAsia="SimSun" w:hAnsi="Times New Roman"/>
          <w:kern w:val="1"/>
          <w:sz w:val="28"/>
          <w:szCs w:val="28"/>
          <w:lang w:eastAsia="ar-SA"/>
        </w:rPr>
        <w:tab/>
        <w:t>перечень</w:t>
      </w:r>
      <w:r w:rsidRPr="00407965">
        <w:rPr>
          <w:rFonts w:ascii="Times New Roman" w:eastAsia="SimSun" w:hAnsi="Times New Roman"/>
          <w:kern w:val="1"/>
          <w:sz w:val="28"/>
          <w:szCs w:val="28"/>
          <w:lang w:eastAsia="ar-SA"/>
        </w:rPr>
        <w:tab/>
        <w:t>вопросов для</w:t>
      </w:r>
      <w:r w:rsidRPr="00407965">
        <w:rPr>
          <w:rFonts w:ascii="Times New Roman" w:eastAsia="SimSun" w:hAnsi="Times New Roman"/>
          <w:kern w:val="1"/>
          <w:sz w:val="28"/>
          <w:szCs w:val="28"/>
          <w:lang w:eastAsia="ar-SA"/>
        </w:rPr>
        <w:tab/>
        <w:t>самостоятельного выполнения</w:t>
      </w:r>
      <w:r w:rsidRPr="00407965">
        <w:rPr>
          <w:rFonts w:ascii="Times New Roman" w:eastAsia="SimSun" w:hAnsi="Times New Roman"/>
          <w:kern w:val="1"/>
          <w:sz w:val="28"/>
          <w:szCs w:val="28"/>
          <w:lang w:eastAsia="ar-SA"/>
        </w:rPr>
        <w:tab/>
        <w:t>и закрепления;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задания в соответствии с целями обучения и критери</w:t>
      </w:r>
      <w:r w:rsidRPr="00407965">
        <w:rPr>
          <w:rFonts w:ascii="Times New Roman" w:eastAsia="SimSun" w:hAnsi="Times New Roman"/>
          <w:kern w:val="1"/>
          <w:sz w:val="28"/>
          <w:szCs w:val="28"/>
          <w:lang w:val="kk-KZ" w:eastAsia="ar-SA"/>
        </w:rPr>
        <w:t>ями</w:t>
      </w:r>
      <w:r w:rsidRPr="00407965">
        <w:rPr>
          <w:rFonts w:ascii="Times New Roman" w:eastAsia="SimSun" w:hAnsi="Times New Roman"/>
          <w:kern w:val="1"/>
          <w:sz w:val="28"/>
          <w:szCs w:val="28"/>
          <w:lang w:eastAsia="ar-SA"/>
        </w:rPr>
        <w:t xml:space="preserve"> оценивания;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407965" w:rsidRPr="00407965" w:rsidRDefault="00407965" w:rsidP="00407965">
      <w:pPr>
        <w:spacing w:after="0" w:line="240" w:lineRule="auto"/>
        <w:ind w:firstLine="709"/>
        <w:jc w:val="center"/>
        <w:rPr>
          <w:rFonts w:ascii="Times New Roman" w:hAnsi="Times New Roman"/>
          <w:b/>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В условиях </w:t>
      </w:r>
      <w:r w:rsidRPr="00407965">
        <w:rPr>
          <w:rFonts w:ascii="Times New Roman" w:hAnsi="Times New Roman"/>
          <w:sz w:val="28"/>
          <w:szCs w:val="28"/>
          <w:lang w:val="kk-KZ"/>
        </w:rPr>
        <w:t>комбинированного</w:t>
      </w:r>
      <w:r w:rsidRPr="00407965">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407965" w:rsidRPr="00407965" w:rsidRDefault="00407965" w:rsidP="00407965">
      <w:pPr>
        <w:spacing w:after="0" w:line="240" w:lineRule="auto"/>
        <w:ind w:firstLine="709"/>
        <w:jc w:val="both"/>
        <w:rPr>
          <w:rFonts w:ascii="Times New Roman" w:hAnsi="Times New Roman"/>
          <w:i/>
          <w:sz w:val="28"/>
          <w:szCs w:val="28"/>
        </w:rPr>
      </w:pPr>
      <w:r w:rsidRPr="00407965">
        <w:rPr>
          <w:rFonts w:ascii="Times New Roman" w:hAnsi="Times New Roman"/>
          <w:sz w:val="28"/>
          <w:szCs w:val="28"/>
        </w:rPr>
        <w:t xml:space="preserve">В связи с этим </w:t>
      </w:r>
      <w:r w:rsidRPr="00407965">
        <w:rPr>
          <w:rFonts w:ascii="Times New Roman" w:hAnsi="Times New Roman"/>
          <w:sz w:val="28"/>
          <w:szCs w:val="28"/>
          <w:lang w:val="kk-KZ"/>
        </w:rPr>
        <w:t>с</w:t>
      </w:r>
      <w:r w:rsidRPr="00407965">
        <w:rPr>
          <w:rFonts w:ascii="Times New Roman" w:hAnsi="Times New Roman"/>
          <w:sz w:val="28"/>
          <w:szCs w:val="28"/>
        </w:rPr>
        <w:t xml:space="preserve"> цел</w:t>
      </w:r>
      <w:r w:rsidRPr="00407965">
        <w:rPr>
          <w:rFonts w:ascii="Times New Roman" w:hAnsi="Times New Roman"/>
          <w:sz w:val="28"/>
          <w:szCs w:val="28"/>
          <w:lang w:val="kk-KZ"/>
        </w:rPr>
        <w:t>ью</w:t>
      </w:r>
      <w:r w:rsidRPr="00407965">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407965">
        <w:rPr>
          <w:rFonts w:ascii="Times New Roman" w:eastAsia="SimSun" w:hAnsi="Times New Roman"/>
          <w:spacing w:val="-1"/>
          <w:kern w:val="1"/>
          <w:sz w:val="28"/>
          <w:szCs w:val="28"/>
          <w:lang w:eastAsia="ar-SA"/>
        </w:rPr>
        <w:t>Санитарны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w:t>
      </w:r>
      <w:r w:rsidRPr="00407965">
        <w:rPr>
          <w:rFonts w:ascii="Times New Roman" w:eastAsia="SimSun" w:hAnsi="Times New Roman"/>
          <w:spacing w:val="-1"/>
          <w:kern w:val="1"/>
          <w:sz w:val="28"/>
          <w:szCs w:val="28"/>
          <w:lang w:val="kk-KZ" w:eastAsia="ar-SA"/>
        </w:rPr>
        <w:t>п</w:t>
      </w:r>
      <w:r w:rsidRPr="00407965">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9. Требования к разработке видео</w:t>
      </w:r>
      <w:r w:rsidRPr="00407965">
        <w:rPr>
          <w:rFonts w:ascii="Times New Roman" w:eastAsia="SimSun" w:hAnsi="Times New Roman"/>
          <w:b/>
          <w:kern w:val="1"/>
          <w:sz w:val="28"/>
          <w:szCs w:val="28"/>
          <w:lang w:val="kk-KZ" w:eastAsia="ar-SA"/>
        </w:rPr>
        <w:t xml:space="preserve">занятий </w:t>
      </w:r>
      <w:r w:rsidRPr="00407965">
        <w:rPr>
          <w:rFonts w:ascii="Times New Roman" w:eastAsia="SimSun" w:hAnsi="Times New Roman"/>
          <w:b/>
          <w:kern w:val="1"/>
          <w:sz w:val="28"/>
          <w:szCs w:val="28"/>
          <w:lang w:eastAsia="ar-SA"/>
        </w:rPr>
        <w:t>с использованием дистанционных образовательных технологий</w:t>
      </w: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p>
    <w:p w:rsidR="00407965" w:rsidRPr="00407965" w:rsidRDefault="00407965" w:rsidP="00407965">
      <w:pPr>
        <w:spacing w:after="0" w:line="240" w:lineRule="auto"/>
        <w:ind w:firstLine="709"/>
        <w:jc w:val="both"/>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Общие требования: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1. Организационные</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соответствие </w:t>
      </w:r>
      <w:r w:rsidRPr="00407965">
        <w:rPr>
          <w:rFonts w:ascii="Times New Roman" w:eastAsia="SimSun" w:hAnsi="Times New Roman"/>
          <w:kern w:val="1"/>
          <w:sz w:val="28"/>
          <w:szCs w:val="28"/>
          <w:lang w:val="kk-KZ" w:eastAsia="ar-SA"/>
        </w:rPr>
        <w:t xml:space="preserve">образовательным </w:t>
      </w:r>
      <w:r w:rsidRPr="00407965">
        <w:rPr>
          <w:rFonts w:ascii="Times New Roman" w:eastAsia="SimSun" w:hAnsi="Times New Roman"/>
          <w:kern w:val="1"/>
          <w:sz w:val="28"/>
          <w:szCs w:val="28"/>
          <w:lang w:eastAsia="ar-SA"/>
        </w:rPr>
        <w:t>программам;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реализация дидактических принципов;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структура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начало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титры (объединение, группа, класс), кружок, предмет;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формулировка цели 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объяснение нового учебного материала, вопросы;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заключительная часть: выводы, обратная связь.</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оптимальный объем заданий на закрепление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дифференцированные учебные задания;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применение различных методов организации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Содержание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оптимальный выбор контента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слайдов - 8-10 на одн</w:t>
      </w:r>
      <w:r w:rsidRPr="00407965">
        <w:rPr>
          <w:rFonts w:ascii="Times New Roman" w:eastAsia="SimSun" w:hAnsi="Times New Roman"/>
          <w:kern w:val="1"/>
          <w:sz w:val="28"/>
          <w:szCs w:val="28"/>
          <w:lang w:val="kk-KZ" w:eastAsia="ar-SA"/>
        </w:rPr>
        <w:t>о</w:t>
      </w: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указан автор и (или) источник заимствованного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3. Эмоциональный фон</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адекватное (в эмоциональном плане) музыкальное сопровождение;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Дизайн занятия: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текст на экране лаконичный, четкий, не перегружен;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отсутствие водяных знаков, посторонних надписей, рекламы;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контрастирующих шрифтов минимальное;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звук четкий (без посторонних звуков), равномерный по громкости;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видеоряд - 75-100% площади экрана.</w:t>
      </w:r>
    </w:p>
    <w:p w:rsidR="00407965" w:rsidRPr="00407965" w:rsidRDefault="00407965" w:rsidP="00407965">
      <w:pPr>
        <w:spacing w:after="0" w:line="240" w:lineRule="auto"/>
        <w:ind w:firstLine="709"/>
        <w:jc w:val="both"/>
        <w:rPr>
          <w:rFonts w:ascii="Times New Roman" w:eastAsia="SimSun" w:hAnsi="Times New Roman"/>
          <w:i/>
          <w:kern w:val="1"/>
          <w:sz w:val="28"/>
          <w:szCs w:val="28"/>
          <w:lang w:val="kk-KZ" w:eastAsia="ar-SA"/>
        </w:rPr>
      </w:pPr>
      <w:r w:rsidRPr="00407965">
        <w:rPr>
          <w:rFonts w:ascii="Times New Roman" w:eastAsia="SimSun" w:hAnsi="Times New Roman"/>
          <w:i/>
          <w:kern w:val="1"/>
          <w:sz w:val="28"/>
          <w:szCs w:val="28"/>
          <w:lang w:eastAsia="ar-SA"/>
        </w:rPr>
        <w:t>5. Требования к уровню подготовки педагога</w:t>
      </w:r>
      <w:r w:rsidRPr="00407965">
        <w:rPr>
          <w:rFonts w:ascii="Times New Roman" w:eastAsia="SimSun" w:hAnsi="Times New Roman"/>
          <w:i/>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Психолого-педагогическая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возрастных и психологических особенностей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Методическая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умение реализовывать учебные цели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нестандартных условиях;</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Навыки работы с IT-технологиями: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наличие IT-компетенций;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w:t>
      </w:r>
      <w:r w:rsidRPr="00407965">
        <w:rPr>
          <w:rFonts w:ascii="Times New Roman" w:eastAsia="SimSun" w:hAnsi="Times New Roman"/>
          <w:kern w:val="1"/>
          <w:sz w:val="28"/>
          <w:szCs w:val="28"/>
          <w:lang w:val="kk-KZ" w:eastAsia="ar-SA"/>
        </w:rPr>
        <w:t>образовательных</w:t>
      </w:r>
      <w:r w:rsidRPr="00407965">
        <w:rPr>
          <w:rFonts w:ascii="Times New Roman" w:eastAsia="SimSun" w:hAnsi="Times New Roman"/>
          <w:kern w:val="1"/>
          <w:sz w:val="28"/>
          <w:szCs w:val="28"/>
          <w:lang w:eastAsia="ar-SA"/>
        </w:rPr>
        <w:t xml:space="preserve"> программ </w:t>
      </w:r>
      <w:r w:rsidRPr="00407965">
        <w:rPr>
          <w:rFonts w:ascii="Times New Roman" w:eastAsia="SimSun" w:hAnsi="Times New Roman"/>
          <w:kern w:val="1"/>
          <w:sz w:val="28"/>
          <w:szCs w:val="28"/>
          <w:lang w:val="kk-KZ" w:eastAsia="ar-SA"/>
        </w:rPr>
        <w:t xml:space="preserve">и </w:t>
      </w:r>
      <w:r w:rsidRPr="00407965">
        <w:rPr>
          <w:rFonts w:ascii="Times New Roman" w:eastAsia="SimSun" w:hAnsi="Times New Roman"/>
          <w:kern w:val="1"/>
          <w:sz w:val="28"/>
          <w:szCs w:val="28"/>
          <w:lang w:eastAsia="ar-SA"/>
        </w:rPr>
        <w:t xml:space="preserve">индивидуальных </w:t>
      </w:r>
      <w:r w:rsidRPr="00407965">
        <w:rPr>
          <w:rFonts w:ascii="Times New Roman" w:eastAsia="SimSun" w:hAnsi="Times New Roman"/>
          <w:kern w:val="1"/>
          <w:sz w:val="28"/>
          <w:szCs w:val="28"/>
          <w:lang w:val="kk-KZ" w:eastAsia="ar-SA"/>
        </w:rPr>
        <w:t xml:space="preserve">планов </w:t>
      </w:r>
      <w:r w:rsidRPr="00407965">
        <w:rPr>
          <w:rFonts w:ascii="Times New Roman" w:eastAsia="SimSun" w:hAnsi="Times New Roman"/>
          <w:kern w:val="1"/>
          <w:sz w:val="28"/>
          <w:szCs w:val="28"/>
          <w:lang w:eastAsia="ar-SA"/>
        </w:rPr>
        <w:t>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наличие субтитров, сурдоперевода;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специальное программное обеспечение;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подбор или разработка адаптированных цифровых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дифференцированных учебных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Требования к видео</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Организационные: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продолжительность: </w:t>
      </w:r>
      <w:r w:rsidRPr="00407965">
        <w:rPr>
          <w:rFonts w:ascii="Times New Roman" w:eastAsia="SimSun" w:hAnsi="Times New Roman"/>
          <w:kern w:val="1"/>
          <w:sz w:val="28"/>
          <w:szCs w:val="28"/>
          <w:lang w:val="kk-KZ" w:eastAsia="ar-SA"/>
        </w:rPr>
        <w:t xml:space="preserve">не более </w:t>
      </w:r>
      <w:r w:rsidRPr="00407965">
        <w:rPr>
          <w:rFonts w:ascii="Times New Roman" w:eastAsia="SimSun" w:hAnsi="Times New Roman"/>
          <w:kern w:val="1"/>
          <w:sz w:val="28"/>
          <w:szCs w:val="28"/>
          <w:lang w:eastAsia="ar-SA"/>
        </w:rPr>
        <w:t>15</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гибкий индивидуальный график;</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возможность просмотреть в любое время</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Требования к </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Организационные: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продолжительность: 15-30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видеоконференции (вебинары, конференции, стриминг);</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организовать групповые работы обучающихся в чате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социальной сети, в групповой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телекоммуникационных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407965">
        <w:rPr>
          <w:rFonts w:ascii="Times New Roman" w:hAnsi="Times New Roman"/>
          <w:sz w:val="28"/>
          <w:szCs w:val="28"/>
        </w:rPr>
        <w:t>ДОД</w:t>
      </w:r>
      <w:r w:rsidRPr="00407965">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выбранная организацией </w:t>
      </w:r>
      <w:r w:rsidRPr="00407965">
        <w:rPr>
          <w:rFonts w:ascii="Times New Roman" w:eastAsia="SimSun" w:hAnsi="Times New Roman"/>
          <w:kern w:val="1"/>
          <w:sz w:val="28"/>
          <w:szCs w:val="28"/>
          <w:lang w:val="kk-KZ" w:eastAsia="ar-SA"/>
        </w:rPr>
        <w:t xml:space="preserve">ДОД </w:t>
      </w:r>
      <w:r w:rsidRPr="00407965">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Подача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дистанционно;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ежедневно;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по расписанию.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2.</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Формат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видеоконференции;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концерты;</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выставки;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презентации;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нормативные правовые акты по организации процесса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гибкий инструментарий для разработки и дополнения </w:t>
      </w:r>
      <w:r w:rsidRPr="00407965">
        <w:rPr>
          <w:rFonts w:ascii="Times New Roman" w:eastAsia="SimSun" w:hAnsi="Times New Roman"/>
          <w:kern w:val="1"/>
          <w:sz w:val="28"/>
          <w:szCs w:val="28"/>
          <w:lang w:val="kk-KZ" w:eastAsia="ar-SA"/>
        </w:rPr>
        <w:t>занятий</w:t>
      </w:r>
      <w:r w:rsidRPr="00407965">
        <w:rPr>
          <w:rFonts w:ascii="Times New Roman" w:eastAsia="SimSun" w:hAnsi="Times New Roman"/>
          <w:kern w:val="1"/>
          <w:sz w:val="28"/>
          <w:szCs w:val="28"/>
          <w:lang w:eastAsia="ar-SA"/>
        </w:rPr>
        <w:t xml:space="preserve"> во время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обеспечение единой точки входа для педагогов и обучающихся;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Важно учесть следующее</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Динамики и микрофон – встроенные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USB</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беспроводные Bluetooth</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Веб-камера или HD-веб-камера - встроенная или USB</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Или HD-камера или HD-видеокамера с картой видеозахвата</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по результатам учебных достижений.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11. Оценивание учебных достижений</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оцениванию учебных достижений: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с особыми </w:t>
      </w:r>
      <w:r w:rsidRPr="00407965">
        <w:rPr>
          <w:rFonts w:ascii="Times New Roman" w:eastAsia="SimSun" w:hAnsi="Times New Roman"/>
          <w:kern w:val="1"/>
          <w:sz w:val="28"/>
          <w:szCs w:val="28"/>
          <w:lang w:val="kk-KZ" w:eastAsia="ar-SA"/>
        </w:rPr>
        <w:t xml:space="preserve">образовательными </w:t>
      </w:r>
      <w:r w:rsidRPr="00407965">
        <w:rPr>
          <w:rFonts w:ascii="Times New Roman" w:eastAsia="SimSun" w:hAnsi="Times New Roman"/>
          <w:kern w:val="1"/>
          <w:sz w:val="28"/>
          <w:szCs w:val="28"/>
          <w:lang w:eastAsia="ar-SA"/>
        </w:rPr>
        <w:t>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использовать самооценивание в процессе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регулярно заполнять журнал.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196FBE">
      <w:pPr>
        <w:spacing w:after="0" w:line="240" w:lineRule="auto"/>
        <w:ind w:firstLine="709"/>
        <w:jc w:val="center"/>
        <w:rPr>
          <w:rFonts w:ascii="Times New Roman" w:eastAsia="SimSun" w:hAnsi="Times New Roman"/>
          <w:b/>
          <w:kern w:val="1"/>
          <w:sz w:val="28"/>
          <w:szCs w:val="28"/>
          <w:lang w:val="kk-KZ" w:eastAsia="ar-SA"/>
        </w:rPr>
      </w:pPr>
      <w:r w:rsidRPr="00407965">
        <w:rPr>
          <w:rFonts w:ascii="Times New Roman" w:eastAsia="SimSun" w:hAnsi="Times New Roman"/>
          <w:b/>
          <w:kern w:val="1"/>
          <w:sz w:val="28"/>
          <w:szCs w:val="28"/>
          <w:lang w:val="kk-KZ" w:eastAsia="ar-SA"/>
        </w:rPr>
        <w:t>Глава 12. Деятельность участников образовательного процесса</w:t>
      </w:r>
    </w:p>
    <w:p w:rsidR="00407965" w:rsidRPr="00407965" w:rsidRDefault="00407965" w:rsidP="00407965">
      <w:pPr>
        <w:spacing w:after="0" w:line="240" w:lineRule="auto"/>
        <w:ind w:firstLine="709"/>
        <w:jc w:val="center"/>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Руководитель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обеспечивает организацию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процесса с учетом эпидемиологической обстановки в регионе и выбором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строгое соблюдение требований по использованию индивидуальных средств защиты;</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не допускает запрашивание непредусмотренной отчетной документации;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Заместители руководителя организации образования: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организуют соблюдение санитарных требований при обучении в штатном режиме;</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разработку мер, направленных на освоение </w:t>
      </w:r>
      <w:r w:rsidRPr="00407965">
        <w:rPr>
          <w:rFonts w:ascii="Times New Roman" w:hAnsi="Times New Roman"/>
          <w:sz w:val="28"/>
          <w:szCs w:val="28"/>
          <w:lang w:val="kk-KZ"/>
        </w:rPr>
        <w:t xml:space="preserve">образовательных </w:t>
      </w:r>
      <w:r w:rsidRPr="00407965">
        <w:rPr>
          <w:rFonts w:ascii="Times New Roman" w:hAnsi="Times New Roman"/>
          <w:sz w:val="28"/>
          <w:szCs w:val="28"/>
        </w:rPr>
        <w:t xml:space="preserve">программ обучающимися;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(сайт);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осуществляют методическое сопровождение в ходе организации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 xml:space="preserve">процесса с применением информационно-коммуникационных технологий;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ход проведения процесса обучения через обратную связь с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координируют работу по выполнению учебной нагрузки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анализируют деятельность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Педагоги:</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соблюдение санитарных требований при обучении в штатном режиме;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реализуют </w:t>
      </w:r>
      <w:r w:rsidRPr="00407965">
        <w:rPr>
          <w:rFonts w:ascii="Times New Roman" w:hAnsi="Times New Roman"/>
          <w:sz w:val="28"/>
          <w:szCs w:val="28"/>
          <w:lang w:val="kk-KZ"/>
        </w:rPr>
        <w:t>образовательный</w:t>
      </w:r>
      <w:r w:rsidRPr="00407965">
        <w:rPr>
          <w:rFonts w:ascii="Times New Roman" w:hAnsi="Times New Roman"/>
          <w:sz w:val="28"/>
          <w:szCs w:val="28"/>
        </w:rPr>
        <w:t xml:space="preserve"> процесс;</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lang w:val="kk-KZ"/>
        </w:rPr>
        <w:t>разрабатывают</w:t>
      </w:r>
      <w:r w:rsidRPr="00407965">
        <w:rPr>
          <w:rFonts w:ascii="Times New Roman" w:hAnsi="Times New Roman"/>
          <w:sz w:val="28"/>
          <w:szCs w:val="28"/>
        </w:rPr>
        <w:t xml:space="preserve"> (корректируют) </w:t>
      </w:r>
      <w:r w:rsidRPr="00407965">
        <w:rPr>
          <w:rFonts w:ascii="Times New Roman" w:hAnsi="Times New Roman"/>
          <w:sz w:val="28"/>
          <w:szCs w:val="28"/>
          <w:lang w:val="kk-KZ"/>
        </w:rPr>
        <w:t xml:space="preserve">образовательные программы </w:t>
      </w:r>
      <w:r w:rsidRPr="00407965">
        <w:rPr>
          <w:rFonts w:ascii="Times New Roman" w:hAnsi="Times New Roman"/>
          <w:sz w:val="28"/>
          <w:szCs w:val="28"/>
        </w:rPr>
        <w:t xml:space="preserve">и </w:t>
      </w:r>
      <w:r w:rsidRPr="00407965">
        <w:rPr>
          <w:rFonts w:ascii="Times New Roman" w:hAnsi="Times New Roman"/>
          <w:sz w:val="28"/>
          <w:szCs w:val="28"/>
          <w:lang w:val="kk-KZ"/>
        </w:rPr>
        <w:t>индивидуальные планы</w:t>
      </w:r>
      <w:r w:rsidRPr="00407965">
        <w:rPr>
          <w:rFonts w:ascii="Times New Roman" w:hAnsi="Times New Roman"/>
          <w:sz w:val="28"/>
          <w:szCs w:val="28"/>
        </w:rPr>
        <w:t xml:space="preserve"> планы;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проводят офлайн и онлайн-</w:t>
      </w:r>
      <w:r w:rsidRPr="00407965">
        <w:rPr>
          <w:rFonts w:ascii="Times New Roman" w:hAnsi="Times New Roman"/>
          <w:sz w:val="28"/>
          <w:szCs w:val="28"/>
          <w:lang w:val="kk-KZ"/>
        </w:rPr>
        <w:t>занятия</w:t>
      </w:r>
      <w:r w:rsidRPr="00407965">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выполнение заданий; информируют организацию </w:t>
      </w:r>
      <w:r w:rsidRPr="00407965">
        <w:rPr>
          <w:rFonts w:ascii="Times New Roman" w:hAnsi="Times New Roman"/>
          <w:sz w:val="28"/>
          <w:szCs w:val="28"/>
          <w:lang w:val="kk-KZ"/>
        </w:rPr>
        <w:t>ДОД</w:t>
      </w:r>
      <w:r w:rsidRPr="00407965">
        <w:rPr>
          <w:rFonts w:ascii="Times New Roman" w:hAnsi="Times New Roman"/>
          <w:sz w:val="28"/>
          <w:szCs w:val="28"/>
        </w:rPr>
        <w:t xml:space="preserve"> о проводимой работе.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Обучающийся:</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соблюдает санитарные требования при обучении в штатном режиме;</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знакомится с графиком, темами, содержанием занятий через доступные средства связи;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соблюдает принципы самоконтроля и академической честности при выполнении учебных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Родители (законные представители)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создают обучающемуся условия для обучения;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поддерживают связь с педагогом.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407965" w:rsidRPr="00407965" w:rsidRDefault="00407965" w:rsidP="00407965">
      <w:pPr>
        <w:widowControl w:val="0"/>
        <w:spacing w:after="0" w:line="240" w:lineRule="auto"/>
        <w:ind w:left="5245"/>
        <w:rPr>
          <w:rFonts w:ascii="Times New Roman" w:eastAsia="Times New Roman" w:hAnsi="Times New Roman"/>
          <w:sz w:val="28"/>
          <w:szCs w:val="28"/>
        </w:rPr>
      </w:pPr>
      <w:r w:rsidRPr="00407965">
        <w:rPr>
          <w:rFonts w:ascii="Times New Roman" w:eastAsia="Times New Roman" w:hAnsi="Times New Roman"/>
          <w:sz w:val="28"/>
          <w:szCs w:val="28"/>
        </w:rPr>
        <w:t>Приложение 1</w:t>
      </w:r>
    </w:p>
    <w:p w:rsidR="00407965" w:rsidRPr="00407965" w:rsidRDefault="00407965" w:rsidP="00407965">
      <w:pPr>
        <w:widowControl w:val="0"/>
        <w:spacing w:after="0" w:line="240" w:lineRule="auto"/>
        <w:ind w:left="5245"/>
        <w:rPr>
          <w:rFonts w:ascii="Times New Roman" w:eastAsia="Times New Roman" w:hAnsi="Times New Roman"/>
          <w:sz w:val="28"/>
          <w:szCs w:val="28"/>
        </w:rPr>
      </w:pPr>
      <w:r w:rsidRPr="00407965">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Кому 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ФИО________________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от___________________</w:t>
      </w:r>
      <w:r w:rsidRPr="00407965">
        <w:rPr>
          <w:rFonts w:ascii="Times New Roman" w:eastAsia="Times New Roman" w:hAnsi="Times New Roman"/>
          <w:sz w:val="28"/>
          <w:szCs w:val="28"/>
          <w:lang w:val="kk-KZ"/>
        </w:rPr>
        <w:t>,</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 xml:space="preserve">проживающего по адресу </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ул.</w:t>
      </w: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__________________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Телефон ____________</w:t>
      </w:r>
    </w:p>
    <w:p w:rsidR="00407965" w:rsidRPr="00407965" w:rsidRDefault="00407965" w:rsidP="00407965">
      <w:pPr>
        <w:widowControl w:val="0"/>
        <w:spacing w:after="0" w:line="240" w:lineRule="auto"/>
        <w:ind w:firstLine="709"/>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r w:rsidRPr="00407965">
        <w:rPr>
          <w:rFonts w:ascii="Times New Roman" w:eastAsia="Times New Roman" w:hAnsi="Times New Roman"/>
          <w:sz w:val="28"/>
          <w:szCs w:val="28"/>
        </w:rPr>
        <w:t>ЗАЯВЛЕНИЕ</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ab/>
        <w:t xml:space="preserve"> </w:t>
      </w:r>
      <w:r w:rsidRPr="00407965">
        <w:rPr>
          <w:rFonts w:ascii="Times New Roman" w:eastAsia="Times New Roman" w:hAnsi="Times New Roman"/>
          <w:sz w:val="28"/>
          <w:szCs w:val="28"/>
        </w:rPr>
        <w:tab/>
        <w:t>Объзуюсь обеспечить ребенка необходимыми санитарно-гигиеническими средствами. Понимаю ответственность, связанную с риском заболеваемости.</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Дата ___________</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Подпись _____________</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ab/>
      </w:r>
    </w:p>
    <w:p w:rsidR="005A0262" w:rsidRPr="004F6DB6" w:rsidRDefault="005A0262" w:rsidP="004657AC">
      <w:pPr>
        <w:spacing w:after="0" w:line="240" w:lineRule="atLeast"/>
        <w:rPr>
          <w:rFonts w:ascii="Times New Roman" w:hAnsi="Times New Roman" w:cs="Times New Roman"/>
          <w:b/>
          <w:color w:val="0C0000"/>
          <w:sz w:val="20"/>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r>
      <w:r w:rsidRPr="004F6DB6">
        <w:rPr>
          <w:rFonts w:ascii="Times New Roman" w:hAnsi="Times New Roman" w:cs="Times New Roman"/>
          <w:color w:val="0C0000"/>
          <w:sz w:val="20"/>
          <w:szCs w:val="28"/>
        </w:rPr>
        <w:lastRenderedPageBreak/>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3A6C2C">
      <w:headerReference w:type="default" r:id="rId8"/>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E3B" w:rsidRDefault="005D1E3B" w:rsidP="000D7E30">
      <w:pPr>
        <w:spacing w:after="0" w:line="240" w:lineRule="auto"/>
      </w:pPr>
      <w:r>
        <w:separator/>
      </w:r>
    </w:p>
  </w:endnote>
  <w:endnote w:type="continuationSeparator" w:id="0">
    <w:p w:rsidR="005D1E3B" w:rsidRDefault="005D1E3B"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E3B" w:rsidRDefault="005D1E3B" w:rsidP="000D7E30">
      <w:pPr>
        <w:spacing w:after="0" w:line="240" w:lineRule="auto"/>
      </w:pPr>
      <w:r>
        <w:separator/>
      </w:r>
    </w:p>
  </w:footnote>
  <w:footnote w:type="continuationSeparator" w:id="0">
    <w:p w:rsidR="005D1E3B" w:rsidRDefault="005D1E3B"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100"/>
      <w:docPartObj>
        <w:docPartGallery w:val="Page Numbers (Top of Page)"/>
        <w:docPartUnique/>
      </w:docPartObj>
    </w:sdtPr>
    <w:sdtEndPr/>
    <w:sdtContent>
      <w:p w:rsidR="002C13EA" w:rsidRDefault="002C13EA">
        <w:pPr>
          <w:pStyle w:val="af"/>
          <w:jc w:val="center"/>
        </w:pPr>
        <w:r>
          <w:fldChar w:fldCharType="begin"/>
        </w:r>
        <w:r>
          <w:instrText>PAGE   \* MERGEFORMAT</w:instrText>
        </w:r>
        <w:r>
          <w:fldChar w:fldCharType="separate"/>
        </w:r>
        <w:r w:rsidR="00C24057">
          <w:rPr>
            <w:noProof/>
          </w:rPr>
          <w:t>20</w:t>
        </w:r>
        <w:r>
          <w:fldChar w:fldCharType="end"/>
        </w:r>
      </w:p>
    </w:sdtContent>
  </w:sdt>
  <w:p w:rsidR="00B51D97" w:rsidRDefault="00B51D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15:restartNumberingAfterBreak="0">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7" w15:restartNumberingAfterBreak="0">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15:restartNumberingAfterBreak="0">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15:restartNumberingAfterBreak="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5"/>
  </w:num>
  <w:num w:numId="4">
    <w:abstractNumId w:val="13"/>
  </w:num>
  <w:num w:numId="5">
    <w:abstractNumId w:val="2"/>
  </w:num>
  <w:num w:numId="6">
    <w:abstractNumId w:val="18"/>
  </w:num>
  <w:num w:numId="7">
    <w:abstractNumId w:val="3"/>
  </w:num>
  <w:num w:numId="8">
    <w:abstractNumId w:val="16"/>
  </w:num>
  <w:num w:numId="9">
    <w:abstractNumId w:val="6"/>
  </w:num>
  <w:num w:numId="10">
    <w:abstractNumId w:val="19"/>
  </w:num>
  <w:num w:numId="11">
    <w:abstractNumId w:val="15"/>
  </w:num>
  <w:num w:numId="12">
    <w:abstractNumId w:val="4"/>
  </w:num>
  <w:num w:numId="13">
    <w:abstractNumId w:val="12"/>
  </w:num>
  <w:num w:numId="14">
    <w:abstractNumId w:val="14"/>
  </w:num>
  <w:num w:numId="15">
    <w:abstractNumId w:val="20"/>
  </w:num>
  <w:num w:numId="16">
    <w:abstractNumId w:val="11"/>
  </w:num>
  <w:num w:numId="17">
    <w:abstractNumId w:val="10"/>
  </w:num>
  <w:num w:numId="18">
    <w:abstractNumId w:val="7"/>
  </w:num>
  <w:num w:numId="19">
    <w:abstractNumId w:val="8"/>
  </w:num>
  <w:num w:numId="20">
    <w:abstractNumId w:val="0"/>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EB0"/>
    <w:rsid w:val="00092AF3"/>
    <w:rsid w:val="00097C24"/>
    <w:rsid w:val="000A267F"/>
    <w:rsid w:val="000C02CD"/>
    <w:rsid w:val="000C2FA6"/>
    <w:rsid w:val="000C6C1C"/>
    <w:rsid w:val="000D3927"/>
    <w:rsid w:val="000D5710"/>
    <w:rsid w:val="000D6C98"/>
    <w:rsid w:val="000D7E30"/>
    <w:rsid w:val="000F2059"/>
    <w:rsid w:val="000F6F09"/>
    <w:rsid w:val="0011550A"/>
    <w:rsid w:val="00117603"/>
    <w:rsid w:val="0014178B"/>
    <w:rsid w:val="00152345"/>
    <w:rsid w:val="00155DC0"/>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83693"/>
    <w:rsid w:val="00287B9C"/>
    <w:rsid w:val="002906B7"/>
    <w:rsid w:val="002930E9"/>
    <w:rsid w:val="00293434"/>
    <w:rsid w:val="002B6724"/>
    <w:rsid w:val="002C13EA"/>
    <w:rsid w:val="002C1709"/>
    <w:rsid w:val="002D62F8"/>
    <w:rsid w:val="002D724E"/>
    <w:rsid w:val="002F4122"/>
    <w:rsid w:val="00300E2E"/>
    <w:rsid w:val="003012FB"/>
    <w:rsid w:val="00302DF4"/>
    <w:rsid w:val="0031308B"/>
    <w:rsid w:val="0031749D"/>
    <w:rsid w:val="003215C9"/>
    <w:rsid w:val="0034098E"/>
    <w:rsid w:val="00354BD7"/>
    <w:rsid w:val="00360F5B"/>
    <w:rsid w:val="00362DE5"/>
    <w:rsid w:val="003630FB"/>
    <w:rsid w:val="00376DAB"/>
    <w:rsid w:val="00390527"/>
    <w:rsid w:val="00390D99"/>
    <w:rsid w:val="00397491"/>
    <w:rsid w:val="003A6C2C"/>
    <w:rsid w:val="003B408A"/>
    <w:rsid w:val="003B5BE8"/>
    <w:rsid w:val="003B7A93"/>
    <w:rsid w:val="003E0579"/>
    <w:rsid w:val="003F39EF"/>
    <w:rsid w:val="003F640C"/>
    <w:rsid w:val="00407965"/>
    <w:rsid w:val="00413B07"/>
    <w:rsid w:val="0041671D"/>
    <w:rsid w:val="00420560"/>
    <w:rsid w:val="004253B2"/>
    <w:rsid w:val="0043288E"/>
    <w:rsid w:val="00433DFE"/>
    <w:rsid w:val="00436785"/>
    <w:rsid w:val="00445E1B"/>
    <w:rsid w:val="00446E1A"/>
    <w:rsid w:val="004657AC"/>
    <w:rsid w:val="00467502"/>
    <w:rsid w:val="00472A78"/>
    <w:rsid w:val="004A094C"/>
    <w:rsid w:val="004A570C"/>
    <w:rsid w:val="004A77AE"/>
    <w:rsid w:val="004B5BE3"/>
    <w:rsid w:val="004D20C0"/>
    <w:rsid w:val="004E18DD"/>
    <w:rsid w:val="004E55BD"/>
    <w:rsid w:val="004F367A"/>
    <w:rsid w:val="004F5205"/>
    <w:rsid w:val="004F6DB6"/>
    <w:rsid w:val="0050334D"/>
    <w:rsid w:val="00505ECC"/>
    <w:rsid w:val="00513506"/>
    <w:rsid w:val="00517911"/>
    <w:rsid w:val="00517E63"/>
    <w:rsid w:val="0052339E"/>
    <w:rsid w:val="005365EB"/>
    <w:rsid w:val="005502A3"/>
    <w:rsid w:val="00567D36"/>
    <w:rsid w:val="00587883"/>
    <w:rsid w:val="005A0262"/>
    <w:rsid w:val="005B07E4"/>
    <w:rsid w:val="005C41DE"/>
    <w:rsid w:val="005D1E3B"/>
    <w:rsid w:val="005D73C0"/>
    <w:rsid w:val="005E5409"/>
    <w:rsid w:val="006025E0"/>
    <w:rsid w:val="006237A1"/>
    <w:rsid w:val="00635652"/>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C6FD7"/>
    <w:rsid w:val="008D3910"/>
    <w:rsid w:val="008E15BB"/>
    <w:rsid w:val="008F7369"/>
    <w:rsid w:val="00903B2B"/>
    <w:rsid w:val="00905525"/>
    <w:rsid w:val="00916881"/>
    <w:rsid w:val="00920099"/>
    <w:rsid w:val="009310FC"/>
    <w:rsid w:val="00931960"/>
    <w:rsid w:val="00931BF7"/>
    <w:rsid w:val="00934B3D"/>
    <w:rsid w:val="00944EA4"/>
    <w:rsid w:val="00970FFA"/>
    <w:rsid w:val="00977EC6"/>
    <w:rsid w:val="00994224"/>
    <w:rsid w:val="009946B8"/>
    <w:rsid w:val="009B1E91"/>
    <w:rsid w:val="009B29C3"/>
    <w:rsid w:val="009D72A2"/>
    <w:rsid w:val="009E1141"/>
    <w:rsid w:val="009E3C75"/>
    <w:rsid w:val="009E47E1"/>
    <w:rsid w:val="00A02311"/>
    <w:rsid w:val="00A071E5"/>
    <w:rsid w:val="00A171A6"/>
    <w:rsid w:val="00A31551"/>
    <w:rsid w:val="00A66879"/>
    <w:rsid w:val="00A712C1"/>
    <w:rsid w:val="00A77424"/>
    <w:rsid w:val="00A9743B"/>
    <w:rsid w:val="00AB1F09"/>
    <w:rsid w:val="00AB492B"/>
    <w:rsid w:val="00AC72CF"/>
    <w:rsid w:val="00AD0D2A"/>
    <w:rsid w:val="00AD4554"/>
    <w:rsid w:val="00B02103"/>
    <w:rsid w:val="00B35CD6"/>
    <w:rsid w:val="00B37131"/>
    <w:rsid w:val="00B4134B"/>
    <w:rsid w:val="00B43450"/>
    <w:rsid w:val="00B51D97"/>
    <w:rsid w:val="00B5357C"/>
    <w:rsid w:val="00B649C8"/>
    <w:rsid w:val="00B939A3"/>
    <w:rsid w:val="00BA4DFE"/>
    <w:rsid w:val="00BC29BA"/>
    <w:rsid w:val="00BD33BD"/>
    <w:rsid w:val="00BD767C"/>
    <w:rsid w:val="00BE0211"/>
    <w:rsid w:val="00BE2D1D"/>
    <w:rsid w:val="00BF4446"/>
    <w:rsid w:val="00C020C2"/>
    <w:rsid w:val="00C05515"/>
    <w:rsid w:val="00C1185D"/>
    <w:rsid w:val="00C222E2"/>
    <w:rsid w:val="00C24057"/>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D14CF"/>
    <w:rsid w:val="00CD3870"/>
    <w:rsid w:val="00CF2FD4"/>
    <w:rsid w:val="00D05115"/>
    <w:rsid w:val="00D141F4"/>
    <w:rsid w:val="00D17AB0"/>
    <w:rsid w:val="00D20611"/>
    <w:rsid w:val="00D40308"/>
    <w:rsid w:val="00D65E09"/>
    <w:rsid w:val="00D7181E"/>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5081"/>
    <w:rsid w:val="00E37979"/>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uiPriority w:val="34"/>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3F9D-48CA-44A2-8255-C88B5EF8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21</Pages>
  <Words>6386</Words>
  <Characters>36401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Натали</cp:lastModifiedBy>
  <cp:revision>191</cp:revision>
  <dcterms:created xsi:type="dcterms:W3CDTF">2020-08-15T16:22:00Z</dcterms:created>
  <dcterms:modified xsi:type="dcterms:W3CDTF">2020-08-25T06:29:00Z</dcterms:modified>
</cp:coreProperties>
</file>